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C7" w:rsidRPr="001872C7" w:rsidRDefault="007B46F1" w:rsidP="007B46F1">
      <w:pPr>
        <w:widowControl/>
        <w:shd w:val="clear" w:color="auto" w:fill="FFFFFF"/>
        <w:spacing w:line="420" w:lineRule="atLeast"/>
        <w:jc w:val="left"/>
        <w:rPr>
          <w:rFonts w:ascii="仿宋" w:eastAsia="仿宋" w:hAnsi="仿宋" w:cs="宋体"/>
          <w:color w:val="333333"/>
          <w:kern w:val="0"/>
          <w:sz w:val="32"/>
          <w:szCs w:val="32"/>
        </w:rPr>
      </w:pPr>
      <w:bookmarkStart w:id="0" w:name="_GoBack"/>
      <w:bookmarkEnd w:id="0"/>
      <w:r w:rsidRPr="007B46F1">
        <w:rPr>
          <w:rFonts w:ascii="黑体" w:eastAsia="黑体" w:hAnsi="黑体" w:cs="宋体" w:hint="eastAsia"/>
          <w:color w:val="333333"/>
          <w:kern w:val="0"/>
          <w:sz w:val="32"/>
          <w:szCs w:val="32"/>
        </w:rPr>
        <w:t>附件</w:t>
      </w:r>
      <w:r w:rsidR="001872C7" w:rsidRPr="001872C7">
        <w:rPr>
          <w:rFonts w:ascii="黑体" w:eastAsia="黑体" w:hAnsi="黑体" w:cs="宋体" w:hint="eastAsia"/>
          <w:color w:val="333333"/>
          <w:kern w:val="0"/>
          <w:sz w:val="32"/>
          <w:szCs w:val="32"/>
        </w:rPr>
        <w:t> </w:t>
      </w:r>
      <w:r w:rsidR="001872C7" w:rsidRPr="001872C7">
        <w:rPr>
          <w:rFonts w:ascii="黑体" w:eastAsia="黑体" w:hAnsi="黑体" w:cs="宋体" w:hint="eastAsia"/>
          <w:color w:val="333333"/>
          <w:kern w:val="0"/>
          <w:sz w:val="32"/>
          <w:szCs w:val="32"/>
        </w:rPr>
        <w:t> </w:t>
      </w:r>
      <w:r w:rsidR="001872C7" w:rsidRPr="001872C7">
        <w:rPr>
          <w:rFonts w:ascii="黑体" w:eastAsia="黑体" w:hAnsi="黑体" w:cs="宋体" w:hint="eastAsia"/>
          <w:color w:val="333333"/>
          <w:kern w:val="0"/>
          <w:sz w:val="32"/>
          <w:szCs w:val="32"/>
        </w:rPr>
        <w:t> </w:t>
      </w:r>
      <w:r w:rsidR="001872C7" w:rsidRPr="001872C7">
        <w:rPr>
          <w:rFonts w:ascii="黑体" w:eastAsia="黑体" w:hAnsi="黑体" w:cs="宋体" w:hint="eastAsia"/>
          <w:color w:val="333333"/>
          <w:kern w:val="0"/>
          <w:sz w:val="32"/>
          <w:szCs w:val="32"/>
        </w:rPr>
        <w:t> </w:t>
      </w:r>
      <w:r w:rsidR="001872C7" w:rsidRPr="001872C7">
        <w:rPr>
          <w:rFonts w:ascii="黑体" w:eastAsia="黑体" w:hAnsi="黑体" w:cs="宋体" w:hint="eastAsia"/>
          <w:color w:val="333333"/>
          <w:kern w:val="0"/>
          <w:sz w:val="32"/>
          <w:szCs w:val="32"/>
        </w:rPr>
        <w:t> </w:t>
      </w:r>
      <w:r w:rsidR="001872C7" w:rsidRPr="001872C7">
        <w:rPr>
          <w:rFonts w:ascii="黑体" w:eastAsia="黑体" w:hAnsi="黑体" w:cs="宋体" w:hint="eastAsia"/>
          <w:color w:val="333333"/>
          <w:kern w:val="0"/>
          <w:sz w:val="32"/>
          <w:szCs w:val="32"/>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001872C7" w:rsidRPr="001872C7">
        <w:rPr>
          <w:rFonts w:ascii="宋体" w:hAnsi="宋体" w:cs="宋体" w:hint="eastAsia"/>
          <w:color w:val="333333"/>
          <w:kern w:val="0"/>
          <w:szCs w:val="21"/>
        </w:rPr>
        <w:t> </w:t>
      </w:r>
      <w:r w:rsidRPr="001872C7">
        <w:rPr>
          <w:rFonts w:ascii="仿宋" w:eastAsia="仿宋" w:hAnsi="仿宋" w:cs="宋体"/>
          <w:color w:val="333333"/>
          <w:kern w:val="0"/>
          <w:sz w:val="32"/>
          <w:szCs w:val="32"/>
        </w:rPr>
        <w:t xml:space="preserve"> </w:t>
      </w:r>
    </w:p>
    <w:p w:rsidR="001872C7" w:rsidRPr="007B46F1" w:rsidRDefault="001872C7" w:rsidP="007B46F1">
      <w:pPr>
        <w:widowControl/>
        <w:shd w:val="clear" w:color="auto" w:fill="FFFFFF"/>
        <w:spacing w:line="420" w:lineRule="atLeast"/>
        <w:ind w:firstLine="480"/>
        <w:jc w:val="left"/>
        <w:rPr>
          <w:rFonts w:ascii="仿宋" w:eastAsia="仿宋" w:hAnsi="仿宋" w:cs="宋体"/>
          <w:color w:val="333333"/>
          <w:kern w:val="0"/>
          <w:sz w:val="32"/>
          <w:szCs w:val="32"/>
        </w:rPr>
      </w:pP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r w:rsidRPr="001872C7">
        <w:rPr>
          <w:rFonts w:ascii="仿宋" w:eastAsia="仿宋" w:hAnsi="仿宋" w:cs="宋体" w:hint="eastAsia"/>
          <w:color w:val="333333"/>
          <w:kern w:val="0"/>
          <w:sz w:val="32"/>
          <w:szCs w:val="32"/>
        </w:rPr>
        <w:t> </w:t>
      </w:r>
    </w:p>
    <w:p w:rsidR="00DD7476" w:rsidRPr="00EA0682" w:rsidRDefault="00DD7476" w:rsidP="00C51B99">
      <w:pPr>
        <w:spacing w:line="570" w:lineRule="exact"/>
        <w:rPr>
          <w:rFonts w:eastAsia="方正小标宋简体"/>
          <w:sz w:val="44"/>
          <w:szCs w:val="44"/>
        </w:rPr>
      </w:pPr>
      <w:r w:rsidRPr="00EA0682">
        <w:rPr>
          <w:rFonts w:eastAsia="方正小标宋简体"/>
          <w:sz w:val="44"/>
          <w:szCs w:val="44"/>
        </w:rPr>
        <w:t>南京市残疾儿童基本康复服务管理实施细则</w:t>
      </w:r>
    </w:p>
    <w:p w:rsidR="00DD7476" w:rsidRPr="00EA0682" w:rsidRDefault="00DD7476" w:rsidP="00DD7476">
      <w:pPr>
        <w:spacing w:line="570" w:lineRule="exact"/>
        <w:jc w:val="center"/>
        <w:rPr>
          <w:rFonts w:eastAsia="方正楷体_GBK"/>
          <w:sz w:val="32"/>
          <w:szCs w:val="32"/>
        </w:rPr>
      </w:pPr>
      <w:r w:rsidRPr="00EA0682">
        <w:rPr>
          <w:rFonts w:eastAsia="方正楷体_GBK"/>
          <w:sz w:val="32"/>
          <w:szCs w:val="32"/>
        </w:rPr>
        <w:t>（</w:t>
      </w:r>
      <w:r w:rsidR="007B46F1">
        <w:rPr>
          <w:rFonts w:eastAsia="方正楷体_GBK" w:hint="eastAsia"/>
          <w:sz w:val="32"/>
          <w:szCs w:val="32"/>
        </w:rPr>
        <w:t>征求意见稿</w:t>
      </w:r>
      <w:r w:rsidRPr="00EA0682">
        <w:rPr>
          <w:rFonts w:eastAsia="方正楷体_GBK"/>
          <w:sz w:val="32"/>
          <w:szCs w:val="32"/>
        </w:rPr>
        <w:t>）</w:t>
      </w:r>
    </w:p>
    <w:p w:rsidR="00DD7476" w:rsidRPr="00EA0682" w:rsidRDefault="00DD7476" w:rsidP="00DD7476">
      <w:pPr>
        <w:spacing w:line="570" w:lineRule="exact"/>
        <w:rPr>
          <w:rFonts w:eastAsia="仿宋_GB2312"/>
          <w:sz w:val="32"/>
          <w:szCs w:val="32"/>
        </w:rPr>
      </w:pPr>
    </w:p>
    <w:p w:rsidR="00DD7476" w:rsidRPr="00EA0682" w:rsidRDefault="00DD7476" w:rsidP="00DD7476">
      <w:pPr>
        <w:overflowPunct w:val="0"/>
        <w:autoSpaceDE w:val="0"/>
        <w:autoSpaceDN w:val="0"/>
        <w:spacing w:line="570" w:lineRule="exact"/>
        <w:ind w:firstLineChars="221" w:firstLine="707"/>
        <w:rPr>
          <w:rFonts w:eastAsia="方正仿宋_GBK"/>
          <w:color w:val="000000"/>
          <w:sz w:val="32"/>
          <w:szCs w:val="32"/>
          <w:lang w:val="zh-CN"/>
        </w:rPr>
      </w:pPr>
      <w:r w:rsidRPr="00EA0682">
        <w:rPr>
          <w:rFonts w:eastAsia="方正仿宋_GBK"/>
          <w:sz w:val="32"/>
          <w:szCs w:val="32"/>
        </w:rPr>
        <w:t>根据《市政府关于完善残疾儿童康复救助制度的实施意见》（宁政</w:t>
      </w:r>
      <w:proofErr w:type="gramStart"/>
      <w:r w:rsidRPr="00EA0682">
        <w:rPr>
          <w:rFonts w:eastAsia="方正仿宋_GBK"/>
          <w:sz w:val="32"/>
          <w:szCs w:val="32"/>
        </w:rPr>
        <w:t>规</w:t>
      </w:r>
      <w:proofErr w:type="gramEnd"/>
      <w:r w:rsidRPr="00EA0682">
        <w:rPr>
          <w:rFonts w:eastAsia="方正仿宋_GBK"/>
          <w:sz w:val="32"/>
          <w:szCs w:val="32"/>
        </w:rPr>
        <w:t>字〔</w:t>
      </w:r>
      <w:r w:rsidRPr="00EA0682">
        <w:rPr>
          <w:rFonts w:eastAsia="方正仿宋_GBK"/>
          <w:sz w:val="32"/>
          <w:szCs w:val="32"/>
        </w:rPr>
        <w:t>2019</w:t>
      </w:r>
      <w:r w:rsidRPr="00EA0682">
        <w:rPr>
          <w:rFonts w:eastAsia="方正仿宋_GBK"/>
          <w:sz w:val="32"/>
          <w:szCs w:val="32"/>
        </w:rPr>
        <w:t>〕</w:t>
      </w:r>
      <w:r w:rsidRPr="00EA0682">
        <w:rPr>
          <w:rFonts w:eastAsia="方正仿宋_GBK"/>
          <w:sz w:val="32"/>
          <w:szCs w:val="32"/>
        </w:rPr>
        <w:t>3</w:t>
      </w:r>
      <w:r w:rsidRPr="00EA0682">
        <w:rPr>
          <w:rFonts w:eastAsia="方正仿宋_GBK"/>
          <w:sz w:val="32"/>
          <w:szCs w:val="32"/>
        </w:rPr>
        <w:t>号）、</w:t>
      </w:r>
      <w:r w:rsidRPr="004E194A">
        <w:rPr>
          <w:rFonts w:eastAsia="方正仿宋_GBK"/>
          <w:sz w:val="32"/>
          <w:szCs w:val="32"/>
        </w:rPr>
        <w:t>《江苏省残疾儿童基本康复服务管理暂行办法》（</w:t>
      </w:r>
      <w:proofErr w:type="gramStart"/>
      <w:r w:rsidRPr="004E194A">
        <w:rPr>
          <w:rFonts w:eastAsia="方正仿宋_GBK"/>
          <w:sz w:val="32"/>
          <w:szCs w:val="32"/>
        </w:rPr>
        <w:t>苏残发</w:t>
      </w:r>
      <w:proofErr w:type="gramEnd"/>
      <w:r w:rsidRPr="004E194A">
        <w:rPr>
          <w:rFonts w:eastAsia="方正仿宋_GBK"/>
          <w:sz w:val="32"/>
          <w:szCs w:val="32"/>
        </w:rPr>
        <w:t>〔</w:t>
      </w:r>
      <w:r w:rsidRPr="004E194A">
        <w:rPr>
          <w:rFonts w:eastAsia="方正仿宋_GBK"/>
          <w:sz w:val="32"/>
          <w:szCs w:val="32"/>
        </w:rPr>
        <w:t>2020</w:t>
      </w:r>
      <w:r w:rsidRPr="004E194A">
        <w:rPr>
          <w:rFonts w:eastAsia="方正仿宋_GBK"/>
          <w:sz w:val="32"/>
          <w:szCs w:val="32"/>
        </w:rPr>
        <w:t>〕</w:t>
      </w:r>
      <w:r w:rsidRPr="004E194A">
        <w:rPr>
          <w:rFonts w:eastAsia="方正仿宋_GBK"/>
          <w:sz w:val="32"/>
          <w:szCs w:val="32"/>
        </w:rPr>
        <w:t>23</w:t>
      </w:r>
      <w:r w:rsidRPr="004E194A">
        <w:rPr>
          <w:rFonts w:eastAsia="方正仿宋_GBK"/>
          <w:sz w:val="32"/>
          <w:szCs w:val="32"/>
        </w:rPr>
        <w:t>号）、</w:t>
      </w:r>
      <w:r w:rsidRPr="004E194A">
        <w:rPr>
          <w:rFonts w:eastAsia="方正仿宋_GBK"/>
          <w:bCs/>
          <w:kern w:val="0"/>
          <w:sz w:val="32"/>
          <w:szCs w:val="32"/>
          <w:shd w:val="clear" w:color="auto" w:fill="FFFFFF"/>
          <w:lang w:bidi="ar"/>
        </w:rPr>
        <w:t>《江苏省残疾儿童基本康复服务实施规范（</w:t>
      </w:r>
      <w:r w:rsidRPr="004E194A">
        <w:rPr>
          <w:rFonts w:eastAsia="方正仿宋_GBK"/>
          <w:bCs/>
          <w:kern w:val="0"/>
          <w:sz w:val="32"/>
          <w:szCs w:val="32"/>
          <w:shd w:val="clear" w:color="auto" w:fill="FFFFFF"/>
          <w:lang w:bidi="ar"/>
        </w:rPr>
        <w:t>2023</w:t>
      </w:r>
      <w:r w:rsidRPr="004E194A">
        <w:rPr>
          <w:rFonts w:eastAsia="方正仿宋_GBK"/>
          <w:bCs/>
          <w:kern w:val="0"/>
          <w:sz w:val="32"/>
          <w:szCs w:val="32"/>
          <w:shd w:val="clear" w:color="auto" w:fill="FFFFFF"/>
          <w:lang w:bidi="ar"/>
        </w:rPr>
        <w:t>年版）》（</w:t>
      </w:r>
      <w:r w:rsidRPr="004E194A">
        <w:rPr>
          <w:rFonts w:eastAsia="方正仿宋_GBK"/>
          <w:sz w:val="32"/>
          <w:szCs w:val="32"/>
        </w:rPr>
        <w:t>苏残</w:t>
      </w:r>
      <w:proofErr w:type="gramStart"/>
      <w:r w:rsidRPr="004E194A">
        <w:rPr>
          <w:rFonts w:eastAsia="方正仿宋_GBK"/>
          <w:sz w:val="32"/>
          <w:szCs w:val="32"/>
        </w:rPr>
        <w:t>规</w:t>
      </w:r>
      <w:proofErr w:type="gramEnd"/>
      <w:r w:rsidRPr="004E194A">
        <w:rPr>
          <w:rFonts w:eastAsia="方正仿宋_GBK"/>
          <w:sz w:val="32"/>
          <w:szCs w:val="32"/>
        </w:rPr>
        <w:t>〔</w:t>
      </w:r>
      <w:r w:rsidRPr="004E194A">
        <w:rPr>
          <w:rFonts w:eastAsia="方正仿宋_GBK"/>
          <w:sz w:val="32"/>
          <w:szCs w:val="32"/>
        </w:rPr>
        <w:t>2023</w:t>
      </w:r>
      <w:r w:rsidRPr="004E194A">
        <w:rPr>
          <w:rFonts w:eastAsia="方正仿宋_GBK"/>
          <w:sz w:val="32"/>
          <w:szCs w:val="32"/>
        </w:rPr>
        <w:t>〕</w:t>
      </w:r>
      <w:r w:rsidRPr="004E194A">
        <w:rPr>
          <w:rFonts w:eastAsia="方正仿宋_GBK"/>
          <w:sz w:val="32"/>
          <w:szCs w:val="32"/>
        </w:rPr>
        <w:t>1</w:t>
      </w:r>
      <w:r w:rsidRPr="004E194A">
        <w:rPr>
          <w:rFonts w:eastAsia="方正仿宋_GBK"/>
          <w:sz w:val="32"/>
          <w:szCs w:val="32"/>
        </w:rPr>
        <w:t>号</w:t>
      </w:r>
      <w:r w:rsidRPr="004E194A">
        <w:rPr>
          <w:rFonts w:eastAsia="方正仿宋_GBK"/>
          <w:bCs/>
          <w:kern w:val="0"/>
          <w:sz w:val="32"/>
          <w:szCs w:val="32"/>
          <w:shd w:val="clear" w:color="auto" w:fill="FFFFFF"/>
          <w:lang w:bidi="ar"/>
        </w:rPr>
        <w:t>）等</w:t>
      </w:r>
      <w:r w:rsidRPr="004E194A">
        <w:rPr>
          <w:rFonts w:eastAsia="方正仿宋_GBK"/>
          <w:sz w:val="32"/>
          <w:szCs w:val="32"/>
        </w:rPr>
        <w:t>文件精神和《残疾儿童基本康复服务规范》南京市地方技术标准，</w:t>
      </w:r>
      <w:r w:rsidRPr="00EA0682">
        <w:rPr>
          <w:rFonts w:eastAsia="方正仿宋_GBK"/>
          <w:color w:val="000000"/>
          <w:sz w:val="32"/>
          <w:szCs w:val="32"/>
          <w:lang w:val="zh-CN"/>
        </w:rPr>
        <w:t>结合本市实际</w:t>
      </w:r>
      <w:r w:rsidRPr="00EA0682">
        <w:rPr>
          <w:rFonts w:eastAsia="方正仿宋_GBK"/>
          <w:sz w:val="32"/>
          <w:szCs w:val="32"/>
        </w:rPr>
        <w:t>，制定本实施细则。</w:t>
      </w:r>
    </w:p>
    <w:p w:rsidR="00DD7476" w:rsidRPr="00EA0682" w:rsidRDefault="00DD7476" w:rsidP="00DD7476">
      <w:pPr>
        <w:overflowPunct w:val="0"/>
        <w:autoSpaceDE w:val="0"/>
        <w:autoSpaceDN w:val="0"/>
        <w:spacing w:afterLines="100" w:after="312"/>
        <w:rPr>
          <w:rFonts w:eastAsia="黑体"/>
          <w:sz w:val="32"/>
          <w:szCs w:val="32"/>
          <w:lang w:val="zh-CN"/>
        </w:rPr>
      </w:pPr>
    </w:p>
    <w:p w:rsidR="00DD7476" w:rsidRPr="00EA0682" w:rsidRDefault="00DD7476" w:rsidP="00DD7476">
      <w:pPr>
        <w:overflowPunct w:val="0"/>
        <w:autoSpaceDE w:val="0"/>
        <w:autoSpaceDN w:val="0"/>
        <w:spacing w:afterLines="100" w:after="312"/>
        <w:jc w:val="center"/>
        <w:rPr>
          <w:rFonts w:eastAsia="方正小标宋简体"/>
          <w:color w:val="000000"/>
          <w:sz w:val="44"/>
          <w:szCs w:val="44"/>
        </w:rPr>
      </w:pPr>
      <w:r w:rsidRPr="00EA0682">
        <w:rPr>
          <w:rFonts w:eastAsia="黑体"/>
          <w:sz w:val="32"/>
          <w:szCs w:val="32"/>
          <w:lang w:val="zh-CN"/>
        </w:rPr>
        <w:t>第一章</w:t>
      </w:r>
      <w:r w:rsidRPr="00EA0682">
        <w:rPr>
          <w:rFonts w:eastAsia="黑体"/>
          <w:sz w:val="32"/>
          <w:szCs w:val="32"/>
          <w:lang w:val="zh-CN"/>
        </w:rPr>
        <w:t xml:space="preserve">  </w:t>
      </w:r>
      <w:r w:rsidRPr="00EA0682">
        <w:rPr>
          <w:rFonts w:eastAsia="黑体"/>
          <w:sz w:val="32"/>
          <w:szCs w:val="32"/>
        </w:rPr>
        <w:t>总</w:t>
      </w:r>
      <w:r w:rsidRPr="00EA0682">
        <w:rPr>
          <w:rFonts w:eastAsia="黑体"/>
          <w:sz w:val="32"/>
          <w:szCs w:val="32"/>
        </w:rPr>
        <w:t xml:space="preserve"> </w:t>
      </w:r>
      <w:r w:rsidRPr="00EA0682">
        <w:rPr>
          <w:rFonts w:eastAsia="黑体"/>
          <w:sz w:val="32"/>
          <w:szCs w:val="32"/>
        </w:rPr>
        <w:t>则</w:t>
      </w:r>
    </w:p>
    <w:p w:rsidR="00DD7476" w:rsidRPr="00EA0682" w:rsidRDefault="00DD7476" w:rsidP="00DD7476">
      <w:pPr>
        <w:spacing w:line="560" w:lineRule="exact"/>
        <w:ind w:firstLineChars="200" w:firstLine="640"/>
        <w:rPr>
          <w:rFonts w:eastAsia="方正仿宋_GBK"/>
          <w:sz w:val="32"/>
          <w:szCs w:val="32"/>
        </w:rPr>
      </w:pPr>
      <w:r w:rsidRPr="00EA0682">
        <w:rPr>
          <w:rFonts w:eastAsia="方正黑体_GBK"/>
          <w:color w:val="000000"/>
          <w:sz w:val="32"/>
          <w:szCs w:val="32"/>
          <w:lang w:val="zh-CN"/>
        </w:rPr>
        <w:t>第一条</w:t>
      </w:r>
      <w:r w:rsidRPr="00EA0682">
        <w:rPr>
          <w:rFonts w:eastAsia="方正黑体_GBK"/>
          <w:color w:val="000000"/>
          <w:sz w:val="32"/>
          <w:szCs w:val="32"/>
          <w:lang w:val="zh-CN"/>
        </w:rPr>
        <w:t xml:space="preserve"> </w:t>
      </w:r>
      <w:r w:rsidRPr="00EA0682">
        <w:rPr>
          <w:rFonts w:eastAsia="仿宋_GB2312"/>
          <w:color w:val="000000"/>
          <w:sz w:val="32"/>
          <w:szCs w:val="32"/>
          <w:lang w:val="zh-CN"/>
        </w:rPr>
        <w:t xml:space="preserve"> </w:t>
      </w:r>
      <w:r w:rsidRPr="00EA0682">
        <w:rPr>
          <w:rFonts w:eastAsia="方正仿宋_GBK"/>
          <w:sz w:val="32"/>
          <w:szCs w:val="32"/>
        </w:rPr>
        <w:t>残疾儿童基本康复服务是指用政府财政资金保障残疾儿童在定点康复机构</w:t>
      </w:r>
      <w:r w:rsidRPr="004E194A">
        <w:rPr>
          <w:rFonts w:eastAsia="方正仿宋_GBK"/>
          <w:sz w:val="32"/>
          <w:szCs w:val="32"/>
        </w:rPr>
        <w:t>获得的基本康复教育和训练服务。</w:t>
      </w:r>
      <w:r w:rsidRPr="00EA0682">
        <w:rPr>
          <w:rFonts w:eastAsia="方正仿宋_GBK"/>
          <w:sz w:val="32"/>
          <w:szCs w:val="32"/>
        </w:rPr>
        <w:t>康复服务应着眼改善和提高各类残疾儿童感知、运动、认知、言语沟通、情绪管理、生活自理、社会交往等能力。按《江苏省残疾人基本康复服务目录》提供与年龄和残疾类别相适应的康复训练、康复医疗、辅助器具适配和支持性服务，并向残疾儿童及其家庭提供康复评估、康复咨询、康复指导和康复宣传服务。</w:t>
      </w:r>
    </w:p>
    <w:p w:rsidR="00DD7476" w:rsidRPr="00AC2B28" w:rsidRDefault="00DD7476" w:rsidP="00DD7476">
      <w:pPr>
        <w:spacing w:line="540" w:lineRule="exact"/>
        <w:ind w:firstLineChars="200" w:firstLine="640"/>
        <w:rPr>
          <w:rFonts w:ascii="仿宋" w:eastAsia="仿宋" w:hAnsi="仿宋"/>
          <w:sz w:val="32"/>
          <w:szCs w:val="32"/>
          <w:u w:val="single"/>
          <w:lang w:val="zh-CN"/>
        </w:rPr>
      </w:pPr>
      <w:r w:rsidRPr="00EA0682">
        <w:rPr>
          <w:rFonts w:eastAsia="方正黑体_GBK"/>
          <w:color w:val="000000"/>
          <w:sz w:val="32"/>
          <w:szCs w:val="32"/>
          <w:lang w:val="zh-CN"/>
        </w:rPr>
        <w:t>第二条</w:t>
      </w:r>
      <w:r w:rsidRPr="00EA0682">
        <w:rPr>
          <w:rFonts w:eastAsia="仿宋"/>
          <w:b/>
          <w:color w:val="000000"/>
          <w:sz w:val="32"/>
          <w:szCs w:val="32"/>
          <w:lang w:val="zh-CN"/>
        </w:rPr>
        <w:t xml:space="preserve">  </w:t>
      </w:r>
      <w:r w:rsidRPr="00AC2B28">
        <w:rPr>
          <w:rFonts w:ascii="仿宋" w:eastAsia="仿宋" w:hAnsi="仿宋" w:hint="eastAsia"/>
          <w:color w:val="000000"/>
          <w:sz w:val="32"/>
          <w:szCs w:val="32"/>
          <w:lang w:val="zh-CN"/>
        </w:rPr>
        <w:t>残疾儿童基本康复服务定点机构是指由国家、社</w:t>
      </w:r>
      <w:r w:rsidRPr="00AC2B28">
        <w:rPr>
          <w:rFonts w:ascii="仿宋" w:eastAsia="仿宋" w:hAnsi="仿宋" w:hint="eastAsia"/>
          <w:color w:val="000000"/>
          <w:sz w:val="32"/>
          <w:szCs w:val="32"/>
          <w:lang w:val="zh-CN"/>
        </w:rPr>
        <w:lastRenderedPageBreak/>
        <w:t>会和个人举办，依法登记，专门为残疾儿童提供基本康复服务的机构（以下简称“定点机构”）。</w:t>
      </w:r>
      <w:r w:rsidRPr="00AC2B28">
        <w:rPr>
          <w:rFonts w:ascii="仿宋" w:eastAsia="仿宋" w:hAnsi="仿宋" w:hint="eastAsia"/>
          <w:sz w:val="32"/>
          <w:szCs w:val="32"/>
          <w:lang w:val="zh-CN"/>
        </w:rPr>
        <w:t>定点机构的确定根据财政部</w:t>
      </w:r>
      <w:proofErr w:type="gramStart"/>
      <w:r w:rsidRPr="00AC2B28">
        <w:rPr>
          <w:rFonts w:ascii="仿宋" w:eastAsia="仿宋" w:hAnsi="仿宋" w:hint="eastAsia"/>
          <w:sz w:val="32"/>
          <w:szCs w:val="32"/>
          <w:lang w:val="zh-CN"/>
        </w:rPr>
        <w:t>门政府</w:t>
      </w:r>
      <w:proofErr w:type="gramEnd"/>
      <w:r w:rsidRPr="00AC2B28">
        <w:rPr>
          <w:rFonts w:ascii="仿宋" w:eastAsia="仿宋" w:hAnsi="仿宋" w:hint="eastAsia"/>
          <w:sz w:val="32"/>
          <w:szCs w:val="32"/>
          <w:lang w:val="zh-CN"/>
        </w:rPr>
        <w:t>购买服务管理办法规定的方式和程序执行。</w:t>
      </w:r>
    </w:p>
    <w:p w:rsidR="00DD7476" w:rsidRPr="00EA0682" w:rsidRDefault="00DD7476" w:rsidP="00DD7476">
      <w:pPr>
        <w:spacing w:line="560" w:lineRule="exact"/>
        <w:ind w:firstLineChars="200" w:firstLine="640"/>
        <w:rPr>
          <w:rFonts w:eastAsia="方正仿宋_GBK"/>
          <w:sz w:val="32"/>
          <w:szCs w:val="32"/>
        </w:rPr>
      </w:pPr>
      <w:r w:rsidRPr="00EA0682">
        <w:rPr>
          <w:rFonts w:eastAsia="黑体"/>
          <w:color w:val="000000"/>
          <w:sz w:val="32"/>
          <w:szCs w:val="32"/>
          <w:lang w:val="zh-CN"/>
        </w:rPr>
        <w:t>第三条</w:t>
      </w:r>
      <w:r w:rsidRPr="00EA0682">
        <w:rPr>
          <w:rFonts w:eastAsia="仿宋"/>
          <w:color w:val="000000"/>
          <w:sz w:val="32"/>
          <w:szCs w:val="32"/>
          <w:lang w:val="zh-CN"/>
        </w:rPr>
        <w:t xml:space="preserve">  </w:t>
      </w:r>
      <w:r w:rsidRPr="00EA0682">
        <w:rPr>
          <w:rFonts w:eastAsia="方正仿宋_GBK"/>
          <w:color w:val="000000"/>
          <w:sz w:val="32"/>
          <w:szCs w:val="32"/>
          <w:lang w:val="zh-CN"/>
        </w:rPr>
        <w:t>残疾儿童基本康复服务对象为本市户籍</w:t>
      </w:r>
      <w:r>
        <w:rPr>
          <w:rFonts w:eastAsia="方正仿宋_GBK" w:hint="eastAsia"/>
          <w:color w:val="000000"/>
          <w:sz w:val="32"/>
          <w:szCs w:val="32"/>
          <w:lang w:val="zh-CN"/>
        </w:rPr>
        <w:t>、</w:t>
      </w:r>
      <w:r w:rsidRPr="00EA0682">
        <w:rPr>
          <w:rFonts w:eastAsia="方正仿宋_GBK"/>
          <w:color w:val="000000"/>
          <w:sz w:val="32"/>
          <w:szCs w:val="32"/>
          <w:lang w:val="zh-CN"/>
        </w:rPr>
        <w:t>有康复需求和康复意愿</w:t>
      </w:r>
      <w:r>
        <w:rPr>
          <w:rFonts w:eastAsia="方正仿宋_GBK" w:hint="eastAsia"/>
          <w:color w:val="000000"/>
          <w:sz w:val="32"/>
          <w:szCs w:val="32"/>
          <w:lang w:val="zh-CN"/>
        </w:rPr>
        <w:t>、</w:t>
      </w:r>
      <w:r w:rsidRPr="00EA0682">
        <w:rPr>
          <w:rFonts w:eastAsia="方正仿宋_GBK"/>
          <w:color w:val="000000"/>
          <w:sz w:val="32"/>
          <w:szCs w:val="32"/>
          <w:lang w:val="zh-CN"/>
        </w:rPr>
        <w:t>持有中华人民共和国残疾人证</w:t>
      </w:r>
      <w:r w:rsidRPr="008418CE">
        <w:rPr>
          <w:rFonts w:eastAsia="方正仿宋_GBK"/>
          <w:sz w:val="32"/>
          <w:szCs w:val="32"/>
          <w:lang w:val="zh-CN"/>
        </w:rPr>
        <w:t>或</w:t>
      </w:r>
      <w:r w:rsidRPr="00EA0682">
        <w:rPr>
          <w:rFonts w:eastAsia="方正仿宋_GBK"/>
          <w:color w:val="000000"/>
          <w:sz w:val="32"/>
          <w:szCs w:val="32"/>
          <w:lang w:val="zh-CN"/>
        </w:rPr>
        <w:t>经国内三级医院评估认定</w:t>
      </w:r>
      <w:r w:rsidRPr="00EA0682">
        <w:rPr>
          <w:rFonts w:eastAsia="方正仿宋_GBK"/>
          <w:sz w:val="32"/>
          <w:szCs w:val="32"/>
        </w:rPr>
        <w:t>有康复训练</w:t>
      </w:r>
      <w:proofErr w:type="gramStart"/>
      <w:r w:rsidRPr="00EA0682">
        <w:rPr>
          <w:rFonts w:eastAsia="方正仿宋_GBK"/>
          <w:sz w:val="32"/>
          <w:szCs w:val="32"/>
        </w:rPr>
        <w:t>适应指</w:t>
      </w:r>
      <w:proofErr w:type="gramEnd"/>
      <w:r w:rsidRPr="00EA0682">
        <w:rPr>
          <w:rFonts w:eastAsia="方正仿宋_GBK"/>
          <w:sz w:val="32"/>
          <w:szCs w:val="32"/>
        </w:rPr>
        <w:t>征的</w:t>
      </w:r>
      <w:r w:rsidRPr="00EA0682">
        <w:rPr>
          <w:rFonts w:eastAsia="方正仿宋_GBK"/>
          <w:sz w:val="32"/>
          <w:szCs w:val="32"/>
        </w:rPr>
        <w:t>0-14</w:t>
      </w:r>
      <w:r w:rsidRPr="00EA0682">
        <w:rPr>
          <w:rFonts w:eastAsia="方正仿宋_GBK"/>
          <w:sz w:val="32"/>
          <w:szCs w:val="32"/>
        </w:rPr>
        <w:t>周岁视力、听力、言语、肢体、智力等发育功能障碍和孤独症儿童，</w:t>
      </w:r>
      <w:r>
        <w:rPr>
          <w:rFonts w:eastAsia="方正仿宋_GBK"/>
          <w:sz w:val="32"/>
          <w:szCs w:val="32"/>
        </w:rPr>
        <w:t>15</w:t>
      </w:r>
      <w:r w:rsidRPr="00EA0682">
        <w:rPr>
          <w:rFonts w:eastAsia="方正仿宋_GBK"/>
          <w:sz w:val="32"/>
          <w:szCs w:val="32"/>
        </w:rPr>
        <w:t>-17</w:t>
      </w:r>
      <w:r>
        <w:rPr>
          <w:rFonts w:eastAsia="方正仿宋_GBK"/>
          <w:sz w:val="32"/>
          <w:szCs w:val="32"/>
        </w:rPr>
        <w:t>周岁低保、</w:t>
      </w:r>
      <w:r>
        <w:rPr>
          <w:rFonts w:eastAsia="方正仿宋_GBK" w:hint="eastAsia"/>
          <w:sz w:val="32"/>
          <w:szCs w:val="32"/>
        </w:rPr>
        <w:t>低</w:t>
      </w:r>
      <w:r w:rsidRPr="00EA0682">
        <w:rPr>
          <w:rFonts w:eastAsia="方正仿宋_GBK"/>
          <w:sz w:val="32"/>
          <w:szCs w:val="32"/>
        </w:rPr>
        <w:t>边、</w:t>
      </w:r>
      <w:proofErr w:type="gramStart"/>
      <w:r w:rsidRPr="00EA0682">
        <w:rPr>
          <w:rFonts w:eastAsia="方正仿宋_GBK"/>
          <w:sz w:val="32"/>
          <w:szCs w:val="32"/>
        </w:rPr>
        <w:t>一户多残和</w:t>
      </w:r>
      <w:proofErr w:type="gramEnd"/>
      <w:r w:rsidRPr="00EA0682">
        <w:rPr>
          <w:rFonts w:eastAsia="方正仿宋_GBK"/>
          <w:sz w:val="32"/>
          <w:szCs w:val="32"/>
        </w:rPr>
        <w:t>依老养</w:t>
      </w:r>
      <w:proofErr w:type="gramStart"/>
      <w:r w:rsidRPr="00EA0682">
        <w:rPr>
          <w:rFonts w:eastAsia="方正仿宋_GBK"/>
          <w:sz w:val="32"/>
          <w:szCs w:val="32"/>
        </w:rPr>
        <w:t>残家庭</w:t>
      </w:r>
      <w:proofErr w:type="gramEnd"/>
      <w:r w:rsidRPr="00EA0682">
        <w:rPr>
          <w:rFonts w:eastAsia="方正仿宋_GBK"/>
          <w:sz w:val="32"/>
          <w:szCs w:val="32"/>
        </w:rPr>
        <w:t>的残疾儿童</w:t>
      </w:r>
      <w:r w:rsidRPr="00EF5E2C">
        <w:rPr>
          <w:rFonts w:eastAsia="方正仿宋_GBK"/>
          <w:sz w:val="32"/>
          <w:szCs w:val="32"/>
        </w:rPr>
        <w:t>。</w:t>
      </w:r>
      <w:r w:rsidRPr="00EF5E2C">
        <w:rPr>
          <w:rFonts w:eastAsia="方正仿宋_GBK"/>
          <w:sz w:val="32"/>
          <w:szCs w:val="32"/>
        </w:rPr>
        <w:t>0-14</w:t>
      </w:r>
      <w:r w:rsidR="00BF7D55" w:rsidRPr="00EF5E2C">
        <w:rPr>
          <w:rFonts w:eastAsia="方正仿宋_GBK"/>
          <w:sz w:val="32"/>
          <w:szCs w:val="32"/>
        </w:rPr>
        <w:t>周岁人工耳蜗植入手术后康复训练儿童</w:t>
      </w:r>
      <w:r w:rsidRPr="00EF5E2C">
        <w:rPr>
          <w:rFonts w:eastAsia="方正仿宋_GBK"/>
          <w:sz w:val="32"/>
          <w:szCs w:val="32"/>
        </w:rPr>
        <w:t>。申请康复救助需提供残疾儿童户</w:t>
      </w:r>
      <w:r w:rsidRPr="00EA0682">
        <w:rPr>
          <w:rFonts w:eastAsia="方正仿宋_GBK"/>
          <w:sz w:val="32"/>
          <w:szCs w:val="32"/>
        </w:rPr>
        <w:t>籍证明（身份证）资料，医学诊断证明书或残疾人证、残疾评定表。</w:t>
      </w:r>
    </w:p>
    <w:p w:rsidR="00DD7476" w:rsidRPr="00EA0682" w:rsidRDefault="00DD7476" w:rsidP="00DD7476">
      <w:pPr>
        <w:spacing w:line="560" w:lineRule="exact"/>
        <w:ind w:firstLineChars="200" w:firstLine="640"/>
        <w:rPr>
          <w:rFonts w:eastAsia="方正仿宋_GBK"/>
          <w:sz w:val="32"/>
          <w:szCs w:val="32"/>
        </w:rPr>
      </w:pPr>
      <w:r w:rsidRPr="00EA0682">
        <w:rPr>
          <w:rFonts w:eastAsia="方正黑体_GBK"/>
          <w:color w:val="000000"/>
          <w:sz w:val="32"/>
          <w:szCs w:val="32"/>
          <w:lang w:val="zh-CN"/>
        </w:rPr>
        <w:t>第四条</w:t>
      </w:r>
      <w:r w:rsidRPr="00EA0682">
        <w:rPr>
          <w:rFonts w:eastAsia="仿宋_GB2312"/>
          <w:color w:val="000000"/>
          <w:sz w:val="32"/>
          <w:szCs w:val="32"/>
          <w:lang w:val="zh-CN"/>
        </w:rPr>
        <w:t xml:space="preserve">  </w:t>
      </w:r>
      <w:r w:rsidRPr="00EA0682">
        <w:rPr>
          <w:rFonts w:eastAsia="方正仿宋_GBK"/>
          <w:sz w:val="32"/>
          <w:szCs w:val="32"/>
        </w:rPr>
        <w:t>经国内三级医院相应科室副主任医师以上职称的医师诊断为视力、听力、言语、肢体、智力等发育功能障碍和孤独症，确需接受康复训练的儿童，由医院出具医学诊断证明书。医学诊断证明书须注明需要康复的类别，加盖医院诊断专用章。首次申请康复救助的医学诊断证明书，视力障碍自开具之日起</w:t>
      </w:r>
      <w:r w:rsidRPr="00EA0682">
        <w:rPr>
          <w:rFonts w:eastAsia="方正仿宋_GBK"/>
          <w:sz w:val="32"/>
          <w:szCs w:val="32"/>
        </w:rPr>
        <w:t>1</w:t>
      </w:r>
      <w:r w:rsidRPr="00EA0682">
        <w:rPr>
          <w:rFonts w:eastAsia="方正仿宋_GBK"/>
          <w:sz w:val="32"/>
          <w:szCs w:val="32"/>
        </w:rPr>
        <w:t>年内有效；听力、言语、肢体、智力等功能障碍和孤独症自开具之日起</w:t>
      </w:r>
      <w:r w:rsidRPr="00EA0682">
        <w:rPr>
          <w:rFonts w:eastAsia="方正仿宋_GBK"/>
          <w:sz w:val="32"/>
          <w:szCs w:val="32"/>
        </w:rPr>
        <w:t>3</w:t>
      </w:r>
      <w:r w:rsidRPr="00EA0682">
        <w:rPr>
          <w:rFonts w:eastAsia="方正仿宋_GBK"/>
          <w:sz w:val="32"/>
          <w:szCs w:val="32"/>
        </w:rPr>
        <w:t>年内有效。</w:t>
      </w:r>
    </w:p>
    <w:p w:rsidR="00DD7476" w:rsidRPr="00EA0682" w:rsidRDefault="00DD7476" w:rsidP="00DD7476">
      <w:pPr>
        <w:spacing w:line="560" w:lineRule="exact"/>
        <w:ind w:firstLineChars="200" w:firstLine="640"/>
        <w:rPr>
          <w:rFonts w:eastAsia="方正仿宋_GBK"/>
          <w:sz w:val="32"/>
          <w:szCs w:val="32"/>
        </w:rPr>
      </w:pPr>
      <w:r w:rsidRPr="00EA0682">
        <w:rPr>
          <w:rFonts w:eastAsia="方正黑体_GBK"/>
          <w:color w:val="000000"/>
          <w:sz w:val="32"/>
          <w:szCs w:val="32"/>
          <w:lang w:val="zh-CN"/>
        </w:rPr>
        <w:t>第五条</w:t>
      </w:r>
      <w:r w:rsidRPr="00EA0682">
        <w:rPr>
          <w:rFonts w:eastAsia="黑体"/>
          <w:color w:val="000000"/>
          <w:sz w:val="32"/>
          <w:szCs w:val="32"/>
          <w:lang w:val="zh-CN"/>
        </w:rPr>
        <w:t xml:space="preserve"> </w:t>
      </w:r>
      <w:r w:rsidRPr="00EA0682">
        <w:rPr>
          <w:rFonts w:eastAsia="方正仿宋_GBK"/>
          <w:color w:val="000000"/>
          <w:sz w:val="32"/>
          <w:szCs w:val="32"/>
          <w:lang w:val="zh-CN"/>
        </w:rPr>
        <w:t xml:space="preserve"> </w:t>
      </w:r>
      <w:r w:rsidRPr="00EA0682">
        <w:rPr>
          <w:rFonts w:eastAsia="方正仿宋_GBK"/>
          <w:sz w:val="32"/>
          <w:szCs w:val="32"/>
        </w:rPr>
        <w:t>疑似残疾的发育功能障碍和孤独症儿童，其监护人可向户籍区残联申请残疾评定。符合残疾评定标准的，残疾评定表中应注明残疾类别和分级，由户籍区残联盖章确认。</w:t>
      </w:r>
    </w:p>
    <w:p w:rsidR="00FD3E34" w:rsidRPr="00C51B99" w:rsidRDefault="00DD7476" w:rsidP="00C51B99">
      <w:pPr>
        <w:spacing w:line="560" w:lineRule="exact"/>
        <w:ind w:firstLineChars="200" w:firstLine="640"/>
        <w:rPr>
          <w:rFonts w:eastAsia="方正仿宋_GBK"/>
          <w:color w:val="FF0000"/>
          <w:sz w:val="32"/>
          <w:szCs w:val="32"/>
        </w:rPr>
      </w:pPr>
      <w:r w:rsidRPr="00EA0682">
        <w:rPr>
          <w:rFonts w:eastAsia="方正黑体_GBK"/>
          <w:color w:val="000000"/>
          <w:sz w:val="32"/>
          <w:szCs w:val="32"/>
          <w:lang w:val="zh-CN"/>
        </w:rPr>
        <w:t>第六条</w:t>
      </w:r>
      <w:r w:rsidRPr="00EA0682">
        <w:rPr>
          <w:rFonts w:eastAsia="黑体"/>
          <w:color w:val="000000"/>
          <w:sz w:val="32"/>
          <w:szCs w:val="32"/>
          <w:lang w:val="zh-CN"/>
        </w:rPr>
        <w:t xml:space="preserve"> </w:t>
      </w:r>
      <w:r>
        <w:rPr>
          <w:rFonts w:eastAsia="黑体"/>
          <w:color w:val="000000"/>
          <w:sz w:val="32"/>
          <w:szCs w:val="32"/>
          <w:lang w:val="zh-CN"/>
        </w:rPr>
        <w:t xml:space="preserve"> </w:t>
      </w:r>
      <w:r w:rsidRPr="008418CE">
        <w:rPr>
          <w:rFonts w:eastAsia="方正仿宋_GBK"/>
          <w:sz w:val="32"/>
          <w:szCs w:val="32"/>
        </w:rPr>
        <w:t>7-17</w:t>
      </w:r>
      <w:r w:rsidRPr="008418CE">
        <w:rPr>
          <w:rFonts w:eastAsia="方正仿宋_GBK"/>
          <w:sz w:val="32"/>
          <w:szCs w:val="32"/>
        </w:rPr>
        <w:t>周岁肢体</w:t>
      </w:r>
      <w:r w:rsidRPr="008418CE">
        <w:rPr>
          <w:rFonts w:eastAsia="方正仿宋_GBK" w:hint="eastAsia"/>
          <w:sz w:val="32"/>
          <w:szCs w:val="32"/>
        </w:rPr>
        <w:t>、智力、听力言语、视力</w:t>
      </w:r>
      <w:r>
        <w:rPr>
          <w:rFonts w:eastAsia="方正仿宋_GBK"/>
          <w:sz w:val="32"/>
          <w:szCs w:val="32"/>
        </w:rPr>
        <w:t>残疾儿童</w:t>
      </w:r>
      <w:r>
        <w:rPr>
          <w:rFonts w:eastAsia="方正仿宋_GBK" w:hint="eastAsia"/>
          <w:sz w:val="32"/>
          <w:szCs w:val="32"/>
        </w:rPr>
        <w:lastRenderedPageBreak/>
        <w:t>和</w:t>
      </w:r>
      <w:r w:rsidRPr="008418CE">
        <w:rPr>
          <w:rFonts w:eastAsia="方正仿宋_GBK"/>
          <w:sz w:val="32"/>
          <w:szCs w:val="32"/>
        </w:rPr>
        <w:t>孤独症儿童</w:t>
      </w:r>
      <w:r w:rsidRPr="008418CE">
        <w:rPr>
          <w:rFonts w:eastAsia="方正仿宋_GBK" w:hint="eastAsia"/>
          <w:sz w:val="32"/>
          <w:szCs w:val="32"/>
        </w:rPr>
        <w:t>，</w:t>
      </w:r>
      <w:r w:rsidRPr="00EA0682">
        <w:rPr>
          <w:rFonts w:eastAsia="方正仿宋_GBK"/>
          <w:sz w:val="32"/>
          <w:szCs w:val="32"/>
        </w:rPr>
        <w:t>人工耳蜗植入手术后接受康复训练的儿童，符合残疾评定标准的，鼓励监护人为残疾儿童申领残疾人证。</w:t>
      </w:r>
    </w:p>
    <w:p w:rsidR="007B46F1" w:rsidRDefault="007B46F1" w:rsidP="00DD7476">
      <w:pPr>
        <w:spacing w:line="540" w:lineRule="exact"/>
        <w:jc w:val="center"/>
        <w:rPr>
          <w:rFonts w:eastAsia="黑体"/>
          <w:sz w:val="32"/>
          <w:szCs w:val="32"/>
        </w:rPr>
      </w:pPr>
    </w:p>
    <w:p w:rsidR="00DD7476" w:rsidRPr="00EA0682" w:rsidRDefault="00DD7476" w:rsidP="00DD7476">
      <w:pPr>
        <w:spacing w:line="540" w:lineRule="exact"/>
        <w:jc w:val="center"/>
        <w:rPr>
          <w:rFonts w:eastAsia="仿宋"/>
          <w:color w:val="000000"/>
          <w:sz w:val="32"/>
          <w:szCs w:val="32"/>
          <w:lang w:val="zh-CN"/>
        </w:rPr>
      </w:pPr>
      <w:r w:rsidRPr="00EA0682">
        <w:rPr>
          <w:rFonts w:eastAsia="黑体"/>
          <w:sz w:val="32"/>
          <w:szCs w:val="32"/>
        </w:rPr>
        <w:t>第二章</w:t>
      </w:r>
      <w:r w:rsidRPr="00EA0682">
        <w:rPr>
          <w:rFonts w:eastAsia="黑体"/>
          <w:sz w:val="32"/>
          <w:szCs w:val="32"/>
        </w:rPr>
        <w:t xml:space="preserve">  </w:t>
      </w:r>
      <w:r w:rsidRPr="00EA0682">
        <w:rPr>
          <w:rFonts w:eastAsia="黑体"/>
          <w:sz w:val="32"/>
          <w:szCs w:val="32"/>
        </w:rPr>
        <w:t>服务时间和形式</w:t>
      </w:r>
    </w:p>
    <w:p w:rsidR="00DD7476" w:rsidRPr="00EA0682" w:rsidRDefault="00DD7476" w:rsidP="00DD7476">
      <w:pPr>
        <w:spacing w:line="560" w:lineRule="exact"/>
        <w:ind w:firstLineChars="200" w:firstLine="640"/>
        <w:jc w:val="center"/>
        <w:rPr>
          <w:rFonts w:eastAsia="黑体"/>
          <w:color w:val="000000"/>
          <w:sz w:val="32"/>
          <w:szCs w:val="32"/>
          <w:lang w:val="zh-CN"/>
        </w:rPr>
      </w:pPr>
    </w:p>
    <w:p w:rsidR="00DD7476" w:rsidRDefault="00DD7476" w:rsidP="00DD7476">
      <w:pPr>
        <w:spacing w:line="560" w:lineRule="exact"/>
        <w:ind w:firstLineChars="200" w:firstLine="640"/>
        <w:rPr>
          <w:rFonts w:eastAsia="方正仿宋_GBK"/>
          <w:sz w:val="32"/>
          <w:szCs w:val="32"/>
        </w:rPr>
      </w:pPr>
      <w:r>
        <w:rPr>
          <w:rFonts w:eastAsia="黑体"/>
          <w:color w:val="000000"/>
          <w:sz w:val="32"/>
          <w:szCs w:val="32"/>
          <w:lang w:val="zh-CN"/>
        </w:rPr>
        <w:t>第</w:t>
      </w:r>
      <w:r>
        <w:rPr>
          <w:rFonts w:eastAsia="黑体" w:hint="eastAsia"/>
          <w:color w:val="000000"/>
          <w:sz w:val="32"/>
          <w:szCs w:val="32"/>
          <w:lang w:val="zh-CN"/>
        </w:rPr>
        <w:t>七</w:t>
      </w:r>
      <w:r w:rsidRPr="00EA0682">
        <w:rPr>
          <w:rFonts w:eastAsia="黑体"/>
          <w:color w:val="000000"/>
          <w:sz w:val="32"/>
          <w:szCs w:val="32"/>
          <w:lang w:val="zh-CN"/>
        </w:rPr>
        <w:t>条</w:t>
      </w:r>
      <w:r w:rsidRPr="00EA0682">
        <w:rPr>
          <w:rFonts w:eastAsia="黑体"/>
          <w:color w:val="000000"/>
          <w:sz w:val="32"/>
          <w:szCs w:val="32"/>
          <w:lang w:val="zh-CN"/>
        </w:rPr>
        <w:t xml:space="preserve"> </w:t>
      </w:r>
      <w:r w:rsidRPr="008418CE">
        <w:rPr>
          <w:rFonts w:eastAsia="黑体"/>
          <w:sz w:val="32"/>
          <w:szCs w:val="32"/>
          <w:lang w:val="zh-CN"/>
        </w:rPr>
        <w:t xml:space="preserve"> </w:t>
      </w:r>
      <w:r w:rsidRPr="008418CE">
        <w:rPr>
          <w:rFonts w:eastAsia="方正仿宋_GBK" w:hint="eastAsia"/>
          <w:sz w:val="32"/>
          <w:szCs w:val="32"/>
        </w:rPr>
        <w:t>为保证康复效果连续有效，残疾儿童基本康复服务应在机构内进行，</w:t>
      </w:r>
      <w:r w:rsidRPr="00EA0682">
        <w:rPr>
          <w:rFonts w:eastAsia="方正仿宋_GBK"/>
          <w:sz w:val="32"/>
          <w:szCs w:val="32"/>
        </w:rPr>
        <w:t>年度基本康复时间不少于</w:t>
      </w:r>
      <w:r w:rsidRPr="00EA0682">
        <w:rPr>
          <w:rFonts w:eastAsia="方正仿宋_GBK"/>
          <w:sz w:val="32"/>
          <w:szCs w:val="32"/>
        </w:rPr>
        <w:t>9</w:t>
      </w:r>
      <w:r w:rsidRPr="00EA0682">
        <w:rPr>
          <w:rFonts w:eastAsia="方正仿宋_GBK"/>
          <w:sz w:val="32"/>
          <w:szCs w:val="32"/>
        </w:rPr>
        <w:t>个月。</w:t>
      </w:r>
    </w:p>
    <w:p w:rsidR="00DD7476" w:rsidRPr="00EA0682" w:rsidRDefault="00DD7476" w:rsidP="00DD7476">
      <w:pPr>
        <w:spacing w:line="560" w:lineRule="exact"/>
        <w:ind w:firstLineChars="200" w:firstLine="640"/>
        <w:rPr>
          <w:rFonts w:eastAsia="方正仿宋_GBK"/>
          <w:sz w:val="32"/>
          <w:szCs w:val="32"/>
        </w:rPr>
      </w:pPr>
      <w:r>
        <w:rPr>
          <w:rFonts w:eastAsia="方正黑体_GBK"/>
          <w:sz w:val="32"/>
          <w:szCs w:val="32"/>
        </w:rPr>
        <w:t>第</w:t>
      </w:r>
      <w:r>
        <w:rPr>
          <w:rFonts w:eastAsia="方正黑体_GBK" w:hint="eastAsia"/>
          <w:sz w:val="32"/>
          <w:szCs w:val="32"/>
        </w:rPr>
        <w:t>八</w:t>
      </w:r>
      <w:r w:rsidRPr="00EA0682">
        <w:rPr>
          <w:rFonts w:eastAsia="方正黑体_GBK"/>
          <w:sz w:val="32"/>
          <w:szCs w:val="32"/>
        </w:rPr>
        <w:t>条</w:t>
      </w:r>
      <w:r w:rsidRPr="00EA0682">
        <w:rPr>
          <w:rFonts w:eastAsia="方正楷体_GBK"/>
          <w:sz w:val="32"/>
          <w:szCs w:val="32"/>
        </w:rPr>
        <w:t xml:space="preserve">  </w:t>
      </w:r>
      <w:r w:rsidRPr="00EA0682">
        <w:rPr>
          <w:rFonts w:eastAsia="方正仿宋_GBK"/>
          <w:sz w:val="32"/>
          <w:szCs w:val="32"/>
        </w:rPr>
        <w:t>基本康复服务形式分全日制和非全日制两种类型，残疾儿童监护人可自主选择服务类型。</w:t>
      </w:r>
    </w:p>
    <w:p w:rsidR="00DD7476" w:rsidRPr="00EA0682" w:rsidRDefault="00DD7476" w:rsidP="00DD7476">
      <w:pPr>
        <w:spacing w:line="560" w:lineRule="exact"/>
        <w:ind w:firstLineChars="200" w:firstLine="640"/>
        <w:rPr>
          <w:rFonts w:eastAsia="方正仿宋_GBK"/>
          <w:sz w:val="32"/>
          <w:szCs w:val="32"/>
        </w:rPr>
      </w:pPr>
      <w:r>
        <w:rPr>
          <w:rFonts w:eastAsia="方正黑体_GBK"/>
          <w:sz w:val="32"/>
          <w:szCs w:val="32"/>
        </w:rPr>
        <w:t>第</w:t>
      </w:r>
      <w:r>
        <w:rPr>
          <w:rFonts w:eastAsia="方正黑体_GBK" w:hint="eastAsia"/>
          <w:sz w:val="32"/>
          <w:szCs w:val="32"/>
        </w:rPr>
        <w:t>九</w:t>
      </w:r>
      <w:r w:rsidRPr="00EA0682">
        <w:rPr>
          <w:rFonts w:eastAsia="方正黑体_GBK"/>
          <w:sz w:val="32"/>
          <w:szCs w:val="32"/>
        </w:rPr>
        <w:t>条</w:t>
      </w:r>
      <w:r w:rsidRPr="00EA0682">
        <w:rPr>
          <w:rFonts w:eastAsia="黑体"/>
          <w:sz w:val="32"/>
          <w:szCs w:val="32"/>
        </w:rPr>
        <w:t xml:space="preserve">  </w:t>
      </w:r>
      <w:r w:rsidRPr="00EA0682">
        <w:rPr>
          <w:rFonts w:eastAsia="方正仿宋_GBK"/>
          <w:sz w:val="32"/>
          <w:szCs w:val="32"/>
        </w:rPr>
        <w:t>全日制是指残疾儿童在定点机构内同步接受康复服务和学前（学科）教育。在当月法定工作（学习）日，接受每天</w:t>
      </w:r>
      <w:r w:rsidRPr="00EA0682">
        <w:rPr>
          <w:rFonts w:eastAsia="方正仿宋_GBK"/>
          <w:sz w:val="32"/>
          <w:szCs w:val="32"/>
        </w:rPr>
        <w:t>4</w:t>
      </w:r>
      <w:r w:rsidRPr="00EA0682">
        <w:rPr>
          <w:rFonts w:eastAsia="方正仿宋_GBK"/>
          <w:sz w:val="32"/>
          <w:szCs w:val="32"/>
        </w:rPr>
        <w:t>小时的基本康复服务，课程设置应符合残疾儿童个性特征，其中个性化服务支持每天不少于</w:t>
      </w:r>
      <w:r w:rsidRPr="00EA0682">
        <w:rPr>
          <w:rFonts w:eastAsia="方正仿宋_GBK"/>
          <w:sz w:val="32"/>
          <w:szCs w:val="32"/>
        </w:rPr>
        <w:t>1</w:t>
      </w:r>
      <w:r w:rsidRPr="00EA0682">
        <w:rPr>
          <w:rFonts w:eastAsia="方正仿宋_GBK"/>
          <w:sz w:val="32"/>
          <w:szCs w:val="32"/>
        </w:rPr>
        <w:t>节课</w:t>
      </w:r>
      <w:r w:rsidRPr="00EA0682">
        <w:rPr>
          <w:rFonts w:eastAsia="方正仿宋_GBK"/>
          <w:sz w:val="32"/>
          <w:szCs w:val="32"/>
        </w:rPr>
        <w:t>40</w:t>
      </w:r>
      <w:r w:rsidRPr="00EA0682">
        <w:rPr>
          <w:rFonts w:eastAsia="方正仿宋_GBK"/>
          <w:sz w:val="32"/>
          <w:szCs w:val="32"/>
        </w:rPr>
        <w:t>分钟。</w:t>
      </w:r>
    </w:p>
    <w:p w:rsidR="00DD7476" w:rsidRPr="00EA0682" w:rsidRDefault="00DD7476" w:rsidP="00DD7476">
      <w:pPr>
        <w:spacing w:line="560" w:lineRule="exact"/>
        <w:ind w:firstLineChars="200" w:firstLine="640"/>
        <w:rPr>
          <w:rFonts w:eastAsia="方正仿宋_GBK"/>
          <w:sz w:val="32"/>
          <w:szCs w:val="32"/>
        </w:rPr>
      </w:pPr>
      <w:r>
        <w:rPr>
          <w:rFonts w:eastAsia="方正黑体_GBK"/>
          <w:sz w:val="32"/>
          <w:szCs w:val="32"/>
        </w:rPr>
        <w:t>第十</w:t>
      </w:r>
      <w:r w:rsidRPr="00EA0682">
        <w:rPr>
          <w:rFonts w:eastAsia="方正黑体_GBK"/>
          <w:sz w:val="32"/>
          <w:szCs w:val="32"/>
        </w:rPr>
        <w:t>条</w:t>
      </w:r>
      <w:r w:rsidRPr="00EA0682">
        <w:rPr>
          <w:rFonts w:eastAsia="黑体"/>
          <w:sz w:val="32"/>
          <w:szCs w:val="32"/>
        </w:rPr>
        <w:t xml:space="preserve">  </w:t>
      </w:r>
      <w:r w:rsidRPr="00EA0682">
        <w:rPr>
          <w:rFonts w:eastAsia="方正仿宋_GBK"/>
          <w:sz w:val="32"/>
          <w:szCs w:val="32"/>
        </w:rPr>
        <w:t>非全日制是指残疾儿童在家庭、幼儿园、中小学的托幼照料、学前（学科）教育间隙，到定点机构接受以个性化服务支持为主的基本康复服务，每月</w:t>
      </w:r>
      <w:r w:rsidRPr="00EA0682">
        <w:rPr>
          <w:rFonts w:eastAsia="方正仿宋_GBK"/>
          <w:sz w:val="32"/>
          <w:szCs w:val="32"/>
        </w:rPr>
        <w:t>12</w:t>
      </w:r>
      <w:r w:rsidRPr="00EA0682">
        <w:rPr>
          <w:rFonts w:eastAsia="方正仿宋_GBK"/>
          <w:sz w:val="32"/>
          <w:szCs w:val="32"/>
        </w:rPr>
        <w:t>天（每周</w:t>
      </w:r>
      <w:r w:rsidRPr="00EA0682">
        <w:rPr>
          <w:rFonts w:eastAsia="方正仿宋_GBK"/>
          <w:sz w:val="32"/>
          <w:szCs w:val="32"/>
        </w:rPr>
        <w:t>3</w:t>
      </w:r>
      <w:r w:rsidRPr="00EA0682">
        <w:rPr>
          <w:rFonts w:eastAsia="方正仿宋_GBK"/>
          <w:sz w:val="32"/>
          <w:szCs w:val="32"/>
        </w:rPr>
        <w:t>天），每天</w:t>
      </w:r>
      <w:r w:rsidRPr="00EA0682">
        <w:rPr>
          <w:rFonts w:eastAsia="方正仿宋_GBK"/>
          <w:sz w:val="32"/>
          <w:szCs w:val="32"/>
        </w:rPr>
        <w:t>1</w:t>
      </w:r>
      <w:r w:rsidRPr="00EA0682">
        <w:rPr>
          <w:rFonts w:eastAsia="方正仿宋_GBK"/>
          <w:sz w:val="32"/>
          <w:szCs w:val="32"/>
        </w:rPr>
        <w:t>次</w:t>
      </w:r>
      <w:r w:rsidRPr="00EA0682">
        <w:rPr>
          <w:rFonts w:eastAsia="方正仿宋_GBK"/>
          <w:sz w:val="32"/>
          <w:szCs w:val="32"/>
        </w:rPr>
        <w:t>1.5</w:t>
      </w:r>
      <w:r w:rsidRPr="00EA0682">
        <w:rPr>
          <w:rFonts w:eastAsia="方正仿宋_GBK"/>
          <w:sz w:val="32"/>
          <w:szCs w:val="32"/>
        </w:rPr>
        <w:t>小时，其中个性化服务支持不少于</w:t>
      </w:r>
      <w:r w:rsidRPr="00EA0682">
        <w:rPr>
          <w:rFonts w:eastAsia="方正仿宋_GBK"/>
          <w:sz w:val="32"/>
          <w:szCs w:val="32"/>
        </w:rPr>
        <w:t>1</w:t>
      </w:r>
      <w:r w:rsidRPr="00EA0682">
        <w:rPr>
          <w:rFonts w:eastAsia="方正仿宋_GBK"/>
          <w:sz w:val="32"/>
          <w:szCs w:val="32"/>
        </w:rPr>
        <w:t>小时</w:t>
      </w:r>
      <w:r>
        <w:rPr>
          <w:rFonts w:eastAsia="方正仿宋_GBK" w:hint="eastAsia"/>
          <w:sz w:val="32"/>
          <w:szCs w:val="32"/>
        </w:rPr>
        <w:t>，</w:t>
      </w:r>
      <w:r w:rsidRPr="006C6073">
        <w:rPr>
          <w:rFonts w:eastAsia="方正仿宋_GBK" w:hint="eastAsia"/>
          <w:sz w:val="32"/>
          <w:szCs w:val="32"/>
        </w:rPr>
        <w:t>集体课或小组课不少于</w:t>
      </w:r>
      <w:r w:rsidRPr="006C6073">
        <w:rPr>
          <w:rFonts w:eastAsia="方正仿宋_GBK" w:hint="eastAsia"/>
          <w:sz w:val="32"/>
          <w:szCs w:val="32"/>
        </w:rPr>
        <w:t>0</w:t>
      </w:r>
      <w:r w:rsidRPr="006C6073">
        <w:rPr>
          <w:rFonts w:eastAsia="方正仿宋_GBK"/>
          <w:sz w:val="32"/>
          <w:szCs w:val="32"/>
        </w:rPr>
        <w:t>.5</w:t>
      </w:r>
      <w:r w:rsidRPr="006C6073">
        <w:rPr>
          <w:rFonts w:eastAsia="方正仿宋_GBK" w:hint="eastAsia"/>
          <w:sz w:val="32"/>
          <w:szCs w:val="32"/>
        </w:rPr>
        <w:t>小时</w:t>
      </w:r>
      <w:r w:rsidRPr="006C6073">
        <w:rPr>
          <w:rFonts w:eastAsia="方正仿宋_GBK"/>
          <w:sz w:val="32"/>
          <w:szCs w:val="32"/>
        </w:rPr>
        <w:t>；低视力儿童康复服务内容根据低视力儿童实</w:t>
      </w:r>
      <w:r w:rsidRPr="00EA0682">
        <w:rPr>
          <w:rFonts w:eastAsia="方正仿宋_GBK"/>
          <w:sz w:val="32"/>
          <w:szCs w:val="32"/>
        </w:rPr>
        <w:t>际需求设定，每月不少于</w:t>
      </w:r>
      <w:r w:rsidRPr="00EA0682">
        <w:rPr>
          <w:rFonts w:eastAsia="方正仿宋_GBK"/>
          <w:sz w:val="32"/>
          <w:szCs w:val="32"/>
        </w:rPr>
        <w:t>8</w:t>
      </w:r>
      <w:r w:rsidRPr="00EA0682">
        <w:rPr>
          <w:rFonts w:eastAsia="方正仿宋_GBK"/>
          <w:sz w:val="32"/>
          <w:szCs w:val="32"/>
        </w:rPr>
        <w:t>天（每周</w:t>
      </w:r>
      <w:r w:rsidRPr="00EA0682">
        <w:rPr>
          <w:rFonts w:eastAsia="方正仿宋_GBK"/>
          <w:sz w:val="32"/>
          <w:szCs w:val="32"/>
        </w:rPr>
        <w:t>2</w:t>
      </w:r>
      <w:r w:rsidRPr="00EA0682">
        <w:rPr>
          <w:rFonts w:eastAsia="方正仿宋_GBK"/>
          <w:sz w:val="32"/>
          <w:szCs w:val="32"/>
        </w:rPr>
        <w:t>天），每天</w:t>
      </w:r>
      <w:r w:rsidRPr="00EA0682">
        <w:rPr>
          <w:rFonts w:eastAsia="方正仿宋_GBK"/>
          <w:sz w:val="32"/>
          <w:szCs w:val="32"/>
        </w:rPr>
        <w:t>1</w:t>
      </w:r>
      <w:r w:rsidRPr="00EA0682">
        <w:rPr>
          <w:rFonts w:eastAsia="方正仿宋_GBK"/>
          <w:sz w:val="32"/>
          <w:szCs w:val="32"/>
        </w:rPr>
        <w:t>次不少于</w:t>
      </w:r>
      <w:r w:rsidRPr="00EA0682">
        <w:rPr>
          <w:rFonts w:eastAsia="方正仿宋_GBK"/>
          <w:sz w:val="32"/>
          <w:szCs w:val="32"/>
        </w:rPr>
        <w:t>1</w:t>
      </w:r>
      <w:r w:rsidRPr="00EA0682">
        <w:rPr>
          <w:rFonts w:eastAsia="方正仿宋_GBK"/>
          <w:sz w:val="32"/>
          <w:szCs w:val="32"/>
        </w:rPr>
        <w:t>小时。</w:t>
      </w:r>
    </w:p>
    <w:p w:rsidR="00BF7D55" w:rsidRPr="00FD3E34" w:rsidRDefault="00DD7476" w:rsidP="00FD3E34">
      <w:pPr>
        <w:spacing w:line="560" w:lineRule="exact"/>
        <w:ind w:firstLineChars="200" w:firstLine="640"/>
        <w:rPr>
          <w:rFonts w:eastAsia="方正仿宋_GBK"/>
          <w:sz w:val="32"/>
          <w:szCs w:val="32"/>
        </w:rPr>
      </w:pPr>
      <w:r>
        <w:rPr>
          <w:rFonts w:eastAsia="方正黑体_GBK"/>
          <w:sz w:val="32"/>
          <w:szCs w:val="32"/>
        </w:rPr>
        <w:t>第十</w:t>
      </w:r>
      <w:r>
        <w:rPr>
          <w:rFonts w:eastAsia="方正黑体_GBK" w:hint="eastAsia"/>
          <w:sz w:val="32"/>
          <w:szCs w:val="32"/>
        </w:rPr>
        <w:t>一</w:t>
      </w:r>
      <w:r w:rsidRPr="00EA0682">
        <w:rPr>
          <w:rFonts w:eastAsia="方正黑体_GBK"/>
          <w:sz w:val="32"/>
          <w:szCs w:val="32"/>
        </w:rPr>
        <w:t>条</w:t>
      </w:r>
      <w:r w:rsidRPr="00EA0682">
        <w:rPr>
          <w:rFonts w:eastAsia="方正仿宋_GBK"/>
          <w:sz w:val="32"/>
          <w:szCs w:val="32"/>
        </w:rPr>
        <w:t xml:space="preserve">  </w:t>
      </w:r>
      <w:r w:rsidRPr="00EA0682">
        <w:rPr>
          <w:rFonts w:eastAsia="方正仿宋_GBK"/>
          <w:sz w:val="32"/>
          <w:szCs w:val="32"/>
        </w:rPr>
        <w:t>视力、听力、肢体残疾儿童辅助器具</w:t>
      </w:r>
      <w:proofErr w:type="gramStart"/>
      <w:r w:rsidRPr="00EA0682">
        <w:rPr>
          <w:rFonts w:eastAsia="方正仿宋_GBK"/>
          <w:sz w:val="32"/>
          <w:szCs w:val="32"/>
        </w:rPr>
        <w:t>适配服务</w:t>
      </w:r>
      <w:proofErr w:type="gramEnd"/>
      <w:r w:rsidRPr="00EA0682">
        <w:rPr>
          <w:rFonts w:eastAsia="方正仿宋_GBK"/>
          <w:sz w:val="32"/>
          <w:szCs w:val="32"/>
        </w:rPr>
        <w:t>、听力残疾儿童人工耳蜗植入手术按照</w:t>
      </w:r>
      <w:r>
        <w:rPr>
          <w:rFonts w:eastAsia="方正仿宋_GBK" w:hint="eastAsia"/>
          <w:sz w:val="32"/>
          <w:szCs w:val="32"/>
        </w:rPr>
        <w:t>残疾人辅助器具补贴政策</w:t>
      </w:r>
      <w:r>
        <w:rPr>
          <w:rFonts w:eastAsia="方正仿宋_GBK" w:hint="eastAsia"/>
          <w:sz w:val="32"/>
          <w:szCs w:val="32"/>
        </w:rPr>
        <w:lastRenderedPageBreak/>
        <w:t>及</w:t>
      </w:r>
      <w:r w:rsidRPr="00EA0682">
        <w:rPr>
          <w:rFonts w:eastAsia="方正仿宋_GBK"/>
          <w:sz w:val="32"/>
          <w:szCs w:val="32"/>
        </w:rPr>
        <w:t>相关规定执行。</w:t>
      </w:r>
    </w:p>
    <w:p w:rsidR="00C51B99" w:rsidRDefault="00C51B99" w:rsidP="00DD7476">
      <w:pPr>
        <w:spacing w:line="540" w:lineRule="exact"/>
        <w:jc w:val="center"/>
        <w:rPr>
          <w:rFonts w:eastAsia="方正黑体_GBK"/>
          <w:color w:val="000000"/>
          <w:sz w:val="32"/>
          <w:szCs w:val="32"/>
        </w:rPr>
      </w:pPr>
    </w:p>
    <w:p w:rsidR="00DD7476" w:rsidRDefault="00DD7476" w:rsidP="00DD7476">
      <w:pPr>
        <w:spacing w:line="540" w:lineRule="exact"/>
        <w:jc w:val="center"/>
        <w:rPr>
          <w:rFonts w:eastAsia="方正黑体_GBK"/>
          <w:sz w:val="32"/>
          <w:szCs w:val="32"/>
        </w:rPr>
      </w:pPr>
      <w:r w:rsidRPr="00EA0682">
        <w:rPr>
          <w:rFonts w:eastAsia="方正黑体_GBK"/>
          <w:color w:val="000000"/>
          <w:sz w:val="32"/>
          <w:szCs w:val="32"/>
        </w:rPr>
        <w:t>第三章</w:t>
      </w:r>
      <w:r w:rsidRPr="00EA0682">
        <w:rPr>
          <w:rFonts w:eastAsia="方正黑体_GBK"/>
          <w:color w:val="000000"/>
          <w:sz w:val="32"/>
          <w:szCs w:val="32"/>
        </w:rPr>
        <w:t xml:space="preserve">  </w:t>
      </w:r>
      <w:r w:rsidR="003B636E">
        <w:rPr>
          <w:rFonts w:eastAsia="方正黑体_GBK" w:hint="eastAsia"/>
          <w:sz w:val="32"/>
          <w:szCs w:val="32"/>
        </w:rPr>
        <w:t>经费结算</w:t>
      </w:r>
    </w:p>
    <w:p w:rsidR="003B636E" w:rsidRPr="008418CE" w:rsidRDefault="003B636E" w:rsidP="00DD7476">
      <w:pPr>
        <w:spacing w:line="540" w:lineRule="exact"/>
        <w:jc w:val="center"/>
        <w:rPr>
          <w:rFonts w:eastAsia="方正黑体_GBK"/>
          <w:sz w:val="32"/>
          <w:szCs w:val="32"/>
        </w:rPr>
      </w:pPr>
    </w:p>
    <w:p w:rsidR="00DD7476" w:rsidRPr="00EA0682" w:rsidRDefault="00DD7476" w:rsidP="00DD7476">
      <w:pPr>
        <w:spacing w:line="560" w:lineRule="exact"/>
        <w:ind w:firstLineChars="200" w:firstLine="640"/>
        <w:rPr>
          <w:rFonts w:eastAsia="方正仿宋_GBK"/>
          <w:sz w:val="32"/>
          <w:szCs w:val="32"/>
        </w:rPr>
      </w:pPr>
      <w:r>
        <w:rPr>
          <w:rFonts w:eastAsia="方正黑体_GBK"/>
          <w:sz w:val="32"/>
          <w:szCs w:val="32"/>
        </w:rPr>
        <w:t>第十</w:t>
      </w:r>
      <w:r>
        <w:rPr>
          <w:rFonts w:eastAsia="方正黑体_GBK" w:hint="eastAsia"/>
          <w:sz w:val="32"/>
          <w:szCs w:val="32"/>
        </w:rPr>
        <w:t>二</w:t>
      </w:r>
      <w:r w:rsidRPr="00EA0682">
        <w:rPr>
          <w:rFonts w:eastAsia="方正黑体_GBK"/>
          <w:sz w:val="32"/>
          <w:szCs w:val="32"/>
        </w:rPr>
        <w:t>条</w:t>
      </w:r>
      <w:r w:rsidRPr="00EA0682">
        <w:rPr>
          <w:rFonts w:eastAsia="黑体"/>
          <w:sz w:val="32"/>
          <w:szCs w:val="32"/>
        </w:rPr>
        <w:t xml:space="preserve"> </w:t>
      </w:r>
      <w:r>
        <w:rPr>
          <w:rFonts w:eastAsia="黑体"/>
          <w:sz w:val="32"/>
          <w:szCs w:val="32"/>
        </w:rPr>
        <w:t xml:space="preserve"> </w:t>
      </w:r>
      <w:r w:rsidRPr="00EA0682">
        <w:rPr>
          <w:rFonts w:eastAsia="方正仿宋_GBK"/>
          <w:sz w:val="32"/>
          <w:szCs w:val="32"/>
        </w:rPr>
        <w:t>残疾儿童自申请之日起一个年度康复服务周期内，只享受一种残疾类别的康复救助，多类别康复救助经费不叠加计算。</w:t>
      </w:r>
    </w:p>
    <w:p w:rsidR="00BB408A" w:rsidRPr="002A570A" w:rsidRDefault="00DD7476" w:rsidP="00DD7476">
      <w:pPr>
        <w:spacing w:line="560" w:lineRule="exact"/>
        <w:ind w:firstLineChars="200" w:firstLine="640"/>
        <w:rPr>
          <w:rFonts w:eastAsia="仿宋"/>
          <w:sz w:val="32"/>
          <w:szCs w:val="32"/>
        </w:rPr>
      </w:pPr>
      <w:r w:rsidRPr="00744C02">
        <w:rPr>
          <w:rFonts w:eastAsia="方正黑体_GBK"/>
          <w:sz w:val="32"/>
          <w:szCs w:val="32"/>
        </w:rPr>
        <w:t>第十</w:t>
      </w:r>
      <w:r w:rsidRPr="00744C02">
        <w:rPr>
          <w:rFonts w:eastAsia="方正黑体_GBK" w:hint="eastAsia"/>
          <w:sz w:val="32"/>
          <w:szCs w:val="32"/>
        </w:rPr>
        <w:t>三</w:t>
      </w:r>
      <w:r w:rsidRPr="00744C02">
        <w:rPr>
          <w:rFonts w:eastAsia="方正黑体_GBK"/>
          <w:sz w:val="32"/>
          <w:szCs w:val="32"/>
        </w:rPr>
        <w:t>条</w:t>
      </w:r>
      <w:r w:rsidRPr="00744C02">
        <w:rPr>
          <w:rFonts w:eastAsia="方正黑体_GBK" w:hint="eastAsia"/>
          <w:sz w:val="32"/>
          <w:szCs w:val="32"/>
        </w:rPr>
        <w:t xml:space="preserve"> </w:t>
      </w:r>
      <w:r w:rsidRPr="002A570A">
        <w:rPr>
          <w:rFonts w:eastAsia="方正黑体_GBK"/>
          <w:sz w:val="32"/>
          <w:szCs w:val="32"/>
        </w:rPr>
        <w:t xml:space="preserve"> </w:t>
      </w:r>
      <w:r w:rsidR="00BF7D55" w:rsidRPr="002A570A">
        <w:rPr>
          <w:rFonts w:eastAsia="方正仿宋_GBK"/>
          <w:sz w:val="32"/>
          <w:szCs w:val="32"/>
        </w:rPr>
        <w:t>定点机构</w:t>
      </w:r>
      <w:r w:rsidR="00BF7D55" w:rsidRPr="002A570A">
        <w:rPr>
          <w:rFonts w:eastAsia="方正仿宋_GBK" w:hint="eastAsia"/>
          <w:sz w:val="32"/>
          <w:szCs w:val="32"/>
        </w:rPr>
        <w:t>按规定时长提供基本康复项目免费服务。</w:t>
      </w:r>
      <w:r w:rsidRPr="002A570A">
        <w:rPr>
          <w:rFonts w:eastAsia="仿宋"/>
          <w:sz w:val="32"/>
          <w:szCs w:val="32"/>
        </w:rPr>
        <w:t>残疾儿童年度康复救助经费低于最高救助标准按实际费用结算，高于最高救助标准按最高标准结算。</w:t>
      </w:r>
    </w:p>
    <w:p w:rsidR="00DD7476" w:rsidRPr="002A570A" w:rsidRDefault="00FD3E34" w:rsidP="00DD7476">
      <w:pPr>
        <w:spacing w:line="560" w:lineRule="exact"/>
        <w:ind w:firstLineChars="200" w:firstLine="640"/>
        <w:rPr>
          <w:rFonts w:eastAsia="方正仿宋_GBK"/>
          <w:sz w:val="32"/>
          <w:szCs w:val="32"/>
        </w:rPr>
      </w:pPr>
      <w:r w:rsidRPr="002A570A">
        <w:rPr>
          <w:rFonts w:eastAsia="方正仿宋_GBK" w:hint="eastAsia"/>
          <w:sz w:val="32"/>
          <w:szCs w:val="32"/>
        </w:rPr>
        <w:t>年度新增儿童、</w:t>
      </w:r>
      <w:r w:rsidR="00BB408A" w:rsidRPr="002A570A">
        <w:rPr>
          <w:rFonts w:eastAsia="方正仿宋_GBK" w:hint="eastAsia"/>
          <w:sz w:val="32"/>
          <w:szCs w:val="32"/>
        </w:rPr>
        <w:t>住院儿童（生病住院儿童需提供正规医院开具的入院证明、</w:t>
      </w:r>
      <w:r w:rsidR="00675BA8" w:rsidRPr="002A570A">
        <w:rPr>
          <w:rFonts w:eastAsia="方正仿宋_GBK" w:hint="eastAsia"/>
          <w:sz w:val="32"/>
          <w:szCs w:val="32"/>
        </w:rPr>
        <w:t>出院小结及出院票据等）</w:t>
      </w:r>
      <w:r w:rsidR="00BF7D55" w:rsidRPr="002A570A">
        <w:rPr>
          <w:rFonts w:eastAsia="方正仿宋_GBK" w:hint="eastAsia"/>
          <w:sz w:val="32"/>
          <w:szCs w:val="32"/>
        </w:rPr>
        <w:t>当月</w:t>
      </w:r>
      <w:r w:rsidR="00675BA8" w:rsidRPr="002A570A">
        <w:rPr>
          <w:rFonts w:eastAsia="方正仿宋_GBK" w:hint="eastAsia"/>
          <w:sz w:val="32"/>
          <w:szCs w:val="32"/>
        </w:rPr>
        <w:t>满足基本康复训练时间，</w:t>
      </w:r>
      <w:r w:rsidR="00BF7D55" w:rsidRPr="002A570A">
        <w:rPr>
          <w:rFonts w:eastAsia="方正仿宋_GBK" w:hint="eastAsia"/>
          <w:sz w:val="32"/>
          <w:szCs w:val="32"/>
        </w:rPr>
        <w:t>救助费用按规定折算到月；困难家庭的残疾儿童按照基本康复服务的标准增加课程。</w:t>
      </w:r>
    </w:p>
    <w:p w:rsidR="00DD7476" w:rsidRPr="00EA0682" w:rsidRDefault="00DD7476" w:rsidP="00DD7476">
      <w:pPr>
        <w:spacing w:line="560" w:lineRule="exact"/>
        <w:ind w:firstLineChars="200" w:firstLine="640"/>
        <w:rPr>
          <w:rFonts w:eastAsia="仿宋"/>
          <w:sz w:val="32"/>
          <w:szCs w:val="32"/>
        </w:rPr>
      </w:pPr>
      <w:r>
        <w:rPr>
          <w:rFonts w:eastAsia="方正黑体_GBK"/>
          <w:sz w:val="32"/>
          <w:szCs w:val="32"/>
        </w:rPr>
        <w:t>第十</w:t>
      </w:r>
      <w:r>
        <w:rPr>
          <w:rFonts w:eastAsia="方正黑体_GBK" w:hint="eastAsia"/>
          <w:sz w:val="32"/>
          <w:szCs w:val="32"/>
        </w:rPr>
        <w:t>四</w:t>
      </w:r>
      <w:r w:rsidRPr="00EA0682">
        <w:rPr>
          <w:rFonts w:eastAsia="方正黑体_GBK"/>
          <w:sz w:val="32"/>
          <w:szCs w:val="32"/>
        </w:rPr>
        <w:t>条</w:t>
      </w:r>
      <w:r w:rsidRPr="00EA0682">
        <w:rPr>
          <w:rFonts w:eastAsia="黑体"/>
          <w:sz w:val="32"/>
          <w:szCs w:val="32"/>
        </w:rPr>
        <w:t xml:space="preserve"> </w:t>
      </w:r>
      <w:r w:rsidRPr="00EA0682">
        <w:rPr>
          <w:rFonts w:eastAsia="方正仿宋_GBK"/>
          <w:sz w:val="32"/>
          <w:szCs w:val="32"/>
        </w:rPr>
        <w:t>医疗类康复救助经费可按照医疗保障和卫生健康部门制定的公立医疗机构医疗康复项目收费标准核算。</w:t>
      </w:r>
    </w:p>
    <w:p w:rsidR="00DD7476" w:rsidRPr="00EA0682" w:rsidRDefault="00DD7476" w:rsidP="00DD7476">
      <w:pPr>
        <w:spacing w:line="560" w:lineRule="exact"/>
        <w:ind w:firstLineChars="200" w:firstLine="640"/>
        <w:rPr>
          <w:rFonts w:eastAsia="仿宋"/>
          <w:sz w:val="32"/>
          <w:szCs w:val="32"/>
        </w:rPr>
      </w:pPr>
      <w:r>
        <w:rPr>
          <w:rFonts w:eastAsia="黑体"/>
          <w:sz w:val="32"/>
          <w:szCs w:val="32"/>
        </w:rPr>
        <w:t>第十</w:t>
      </w:r>
      <w:r>
        <w:rPr>
          <w:rFonts w:eastAsia="黑体" w:hint="eastAsia"/>
          <w:sz w:val="32"/>
          <w:szCs w:val="32"/>
        </w:rPr>
        <w:t>五</w:t>
      </w:r>
      <w:r w:rsidRPr="00EA0682">
        <w:rPr>
          <w:rFonts w:eastAsia="黑体"/>
          <w:sz w:val="32"/>
          <w:szCs w:val="32"/>
        </w:rPr>
        <w:t>条</w:t>
      </w:r>
      <w:r w:rsidRPr="00EA0682">
        <w:rPr>
          <w:rFonts w:eastAsia="黑体"/>
          <w:sz w:val="32"/>
          <w:szCs w:val="32"/>
        </w:rPr>
        <w:t xml:space="preserve">  </w:t>
      </w:r>
      <w:r w:rsidRPr="00EA0682">
        <w:rPr>
          <w:rFonts w:eastAsia="仿宋"/>
          <w:sz w:val="32"/>
          <w:szCs w:val="32"/>
        </w:rPr>
        <w:t>转介到异地（含省外）定点机构康复的残疾儿童康复救助经费原则上按户籍地救助标准执行；户籍地救助标准高于服务承接地标准时，按服务承接地救助标准执行。</w:t>
      </w:r>
    </w:p>
    <w:p w:rsidR="00DD7476" w:rsidRPr="00EA0682" w:rsidRDefault="00DD7476" w:rsidP="00DD7476">
      <w:pPr>
        <w:spacing w:line="560" w:lineRule="exact"/>
        <w:ind w:firstLineChars="200" w:firstLine="640"/>
        <w:rPr>
          <w:rFonts w:eastAsia="方正仿宋_GBK"/>
          <w:color w:val="FF0000"/>
          <w:sz w:val="32"/>
          <w:szCs w:val="32"/>
          <w:u w:val="single"/>
        </w:rPr>
      </w:pPr>
      <w:r w:rsidRPr="00EA0682">
        <w:rPr>
          <w:rFonts w:eastAsia="方正黑体_GBK"/>
          <w:sz w:val="32"/>
          <w:szCs w:val="32"/>
        </w:rPr>
        <w:t>第十</w:t>
      </w:r>
      <w:r>
        <w:rPr>
          <w:rFonts w:eastAsia="方正黑体_GBK" w:hint="eastAsia"/>
          <w:sz w:val="32"/>
          <w:szCs w:val="32"/>
        </w:rPr>
        <w:t>六</w:t>
      </w:r>
      <w:r w:rsidRPr="00EA0682">
        <w:rPr>
          <w:rFonts w:eastAsia="方正黑体_GBK"/>
          <w:sz w:val="32"/>
          <w:szCs w:val="32"/>
        </w:rPr>
        <w:t>条</w:t>
      </w:r>
      <w:r w:rsidRPr="00EA0682">
        <w:rPr>
          <w:rFonts w:eastAsia="黑体"/>
          <w:sz w:val="32"/>
          <w:szCs w:val="32"/>
        </w:rPr>
        <w:t xml:space="preserve">  </w:t>
      </w:r>
      <w:r w:rsidRPr="00EA0682">
        <w:rPr>
          <w:rFonts w:eastAsia="方正仿宋_GBK"/>
          <w:sz w:val="32"/>
          <w:szCs w:val="32"/>
        </w:rPr>
        <w:t>定点机构按一人一档要求，提供残疾儿童康复服务考勤记录、评估报告、监护人签字确认的康复记录和服务费用有效票据。经区残联审核同意后，由区残联直接与定点机</w:t>
      </w:r>
      <w:r w:rsidRPr="00EA0682">
        <w:rPr>
          <w:rFonts w:eastAsia="方正仿宋_GBK"/>
          <w:sz w:val="32"/>
          <w:szCs w:val="32"/>
        </w:rPr>
        <w:lastRenderedPageBreak/>
        <w:t>构结算。</w:t>
      </w:r>
      <w:r w:rsidRPr="008418CE">
        <w:rPr>
          <w:rFonts w:eastAsia="方正仿宋_GBK"/>
          <w:sz w:val="32"/>
          <w:szCs w:val="32"/>
        </w:rPr>
        <w:t>转介到省外定点机构康复的残疾儿童救助经费可以报销的形式按年度结算。</w:t>
      </w:r>
    </w:p>
    <w:p w:rsidR="00DD7476" w:rsidRPr="00EA0682" w:rsidRDefault="00DD7476" w:rsidP="00DD7476">
      <w:pPr>
        <w:spacing w:line="560" w:lineRule="exact"/>
        <w:ind w:firstLineChars="200" w:firstLine="640"/>
        <w:rPr>
          <w:rFonts w:eastAsia="方正仿宋_GBK"/>
          <w:sz w:val="32"/>
          <w:szCs w:val="32"/>
        </w:rPr>
      </w:pPr>
      <w:r w:rsidRPr="00EA0682">
        <w:rPr>
          <w:rFonts w:eastAsia="方正黑体_GBK"/>
          <w:sz w:val="32"/>
          <w:szCs w:val="32"/>
        </w:rPr>
        <w:t>第</w:t>
      </w:r>
      <w:r>
        <w:rPr>
          <w:rFonts w:eastAsia="方正黑体_GBK" w:hint="eastAsia"/>
          <w:sz w:val="32"/>
          <w:szCs w:val="32"/>
        </w:rPr>
        <w:t>十七</w:t>
      </w:r>
      <w:r w:rsidRPr="00EA0682">
        <w:rPr>
          <w:rFonts w:eastAsia="方正黑体_GBK"/>
          <w:sz w:val="32"/>
          <w:szCs w:val="32"/>
        </w:rPr>
        <w:t>条</w:t>
      </w:r>
      <w:r w:rsidRPr="00EA0682">
        <w:rPr>
          <w:rFonts w:eastAsia="方正黑体_GBK"/>
          <w:sz w:val="32"/>
          <w:szCs w:val="32"/>
        </w:rPr>
        <w:t xml:space="preserve"> </w:t>
      </w:r>
      <w:r w:rsidRPr="00EA0682">
        <w:rPr>
          <w:rFonts w:eastAsia="方正仿宋_GBK"/>
          <w:sz w:val="32"/>
          <w:szCs w:val="32"/>
        </w:rPr>
        <w:t xml:space="preserve"> </w:t>
      </w:r>
      <w:r w:rsidRPr="00EA0682">
        <w:rPr>
          <w:rFonts w:eastAsia="方正仿宋_GBK"/>
          <w:sz w:val="32"/>
          <w:szCs w:val="32"/>
        </w:rPr>
        <w:t>结算中的有效凭据是财政系统正规医疗票据原件或税务系统正规发票原件，开具内容符合《江苏省残疾人基本康复服务目录》规定的各类康复训练、康复医疗、支持性服务等项目要求。</w:t>
      </w:r>
    </w:p>
    <w:p w:rsidR="00DD7476" w:rsidRDefault="00DD7476" w:rsidP="003B636E">
      <w:pPr>
        <w:spacing w:line="560" w:lineRule="exact"/>
        <w:jc w:val="center"/>
        <w:rPr>
          <w:rFonts w:eastAsia="方正黑体_GBK"/>
          <w:sz w:val="32"/>
          <w:szCs w:val="32"/>
        </w:rPr>
      </w:pPr>
      <w:r w:rsidRPr="00EA0682">
        <w:rPr>
          <w:rFonts w:eastAsia="方正黑体_GBK"/>
          <w:sz w:val="32"/>
          <w:szCs w:val="32"/>
        </w:rPr>
        <w:t>第三章</w:t>
      </w:r>
      <w:r w:rsidRPr="00EA0682">
        <w:rPr>
          <w:rFonts w:eastAsia="方正黑体_GBK"/>
          <w:sz w:val="32"/>
          <w:szCs w:val="32"/>
        </w:rPr>
        <w:t xml:space="preserve">  </w:t>
      </w:r>
      <w:r w:rsidRPr="00EA0682">
        <w:rPr>
          <w:rFonts w:eastAsia="方正黑体_GBK"/>
          <w:sz w:val="32"/>
          <w:szCs w:val="32"/>
        </w:rPr>
        <w:t>服务流程</w:t>
      </w:r>
    </w:p>
    <w:p w:rsidR="003B636E" w:rsidRPr="003B636E" w:rsidRDefault="003B636E" w:rsidP="003B636E">
      <w:pPr>
        <w:spacing w:line="560" w:lineRule="exact"/>
        <w:jc w:val="center"/>
        <w:rPr>
          <w:rFonts w:eastAsia="方正黑体_GBK"/>
          <w:sz w:val="32"/>
          <w:szCs w:val="32"/>
        </w:rPr>
      </w:pPr>
    </w:p>
    <w:p w:rsidR="00DD7476" w:rsidRPr="00EA0682" w:rsidRDefault="00DD7476" w:rsidP="00DD7476">
      <w:pPr>
        <w:spacing w:line="560" w:lineRule="exact"/>
        <w:ind w:firstLineChars="200" w:firstLine="640"/>
        <w:rPr>
          <w:rFonts w:eastAsia="方正仿宋_GBK"/>
          <w:sz w:val="32"/>
          <w:szCs w:val="32"/>
        </w:rPr>
      </w:pPr>
      <w:r>
        <w:rPr>
          <w:rFonts w:eastAsia="方正黑体_GBK"/>
          <w:sz w:val="32"/>
          <w:szCs w:val="32"/>
        </w:rPr>
        <w:t>第</w:t>
      </w:r>
      <w:r>
        <w:rPr>
          <w:rFonts w:eastAsia="方正黑体_GBK" w:hint="eastAsia"/>
          <w:sz w:val="32"/>
          <w:szCs w:val="32"/>
        </w:rPr>
        <w:t>十八</w:t>
      </w:r>
      <w:r w:rsidRPr="00EA0682">
        <w:rPr>
          <w:rFonts w:eastAsia="方正黑体_GBK"/>
          <w:sz w:val="32"/>
          <w:szCs w:val="32"/>
        </w:rPr>
        <w:t>条</w:t>
      </w:r>
      <w:r w:rsidRPr="00EA0682">
        <w:rPr>
          <w:rFonts w:eastAsia="黑体"/>
          <w:sz w:val="32"/>
          <w:szCs w:val="32"/>
        </w:rPr>
        <w:t xml:space="preserve">  </w:t>
      </w:r>
      <w:r w:rsidRPr="00EA0682">
        <w:rPr>
          <w:rFonts w:eastAsia="方正仿宋_GBK"/>
          <w:sz w:val="32"/>
          <w:szCs w:val="32"/>
        </w:rPr>
        <w:t>残疾儿童在完成</w:t>
      </w:r>
      <w:r w:rsidR="00947C6F">
        <w:rPr>
          <w:rFonts w:eastAsia="方正仿宋_GBK"/>
          <w:sz w:val="32"/>
          <w:szCs w:val="32"/>
        </w:rPr>
        <w:t>相关医学诊断或残疾评定后，由监护人向户籍地县级残联提出申请</w:t>
      </w:r>
      <w:r w:rsidRPr="00EA0682">
        <w:rPr>
          <w:rFonts w:eastAsia="方正仿宋_GBK"/>
          <w:sz w:val="32"/>
          <w:szCs w:val="32"/>
        </w:rPr>
        <w:t>，</w:t>
      </w:r>
      <w:r w:rsidR="00947C6F">
        <w:rPr>
          <w:rFonts w:eastAsia="方正仿宋_GBK" w:hint="eastAsia"/>
          <w:sz w:val="32"/>
          <w:szCs w:val="32"/>
        </w:rPr>
        <w:t>填写《江苏省残疾儿童基本康复服务申请表》</w:t>
      </w:r>
      <w:r w:rsidR="00DA3819">
        <w:rPr>
          <w:rFonts w:eastAsia="方正仿宋_GBK" w:hint="eastAsia"/>
          <w:sz w:val="32"/>
          <w:szCs w:val="32"/>
        </w:rPr>
        <w:t>（附件</w:t>
      </w:r>
      <w:r w:rsidR="00DA3819">
        <w:rPr>
          <w:rFonts w:eastAsia="方正仿宋_GBK" w:hint="eastAsia"/>
          <w:sz w:val="32"/>
          <w:szCs w:val="32"/>
        </w:rPr>
        <w:t>1</w:t>
      </w:r>
      <w:r w:rsidR="00DA3819">
        <w:rPr>
          <w:rFonts w:eastAsia="方正仿宋_GBK" w:hint="eastAsia"/>
          <w:sz w:val="32"/>
          <w:szCs w:val="32"/>
        </w:rPr>
        <w:t>）</w:t>
      </w:r>
      <w:r w:rsidR="00947C6F">
        <w:rPr>
          <w:rFonts w:eastAsia="方正仿宋_GBK" w:hint="eastAsia"/>
          <w:sz w:val="32"/>
          <w:szCs w:val="32"/>
        </w:rPr>
        <w:t>，</w:t>
      </w:r>
      <w:r w:rsidRPr="00EA0682">
        <w:rPr>
          <w:rFonts w:eastAsia="方正仿宋_GBK"/>
          <w:sz w:val="32"/>
          <w:szCs w:val="32"/>
        </w:rPr>
        <w:t>并提供申请所需的书面证明材料。民政部门下属社会福利机构收养的残疾儿童，由福利机构作为监护人提出申请。监护人也可以通过《中国残疾人服务平台》申请。</w:t>
      </w:r>
    </w:p>
    <w:p w:rsidR="00DD7476" w:rsidRPr="00EA0682" w:rsidRDefault="00DD7476" w:rsidP="00DD7476">
      <w:pPr>
        <w:spacing w:line="560" w:lineRule="exact"/>
        <w:ind w:firstLineChars="200" w:firstLine="640"/>
        <w:rPr>
          <w:rFonts w:eastAsia="方正仿宋_GBK"/>
          <w:sz w:val="32"/>
          <w:szCs w:val="32"/>
        </w:rPr>
      </w:pPr>
      <w:r>
        <w:rPr>
          <w:rFonts w:eastAsia="方正黑体_GBK"/>
          <w:sz w:val="32"/>
          <w:szCs w:val="32"/>
        </w:rPr>
        <w:t>第</w:t>
      </w:r>
      <w:r>
        <w:rPr>
          <w:rFonts w:eastAsia="方正黑体_GBK" w:hint="eastAsia"/>
          <w:sz w:val="32"/>
          <w:szCs w:val="32"/>
        </w:rPr>
        <w:t>十九</w:t>
      </w:r>
      <w:r w:rsidRPr="00EA0682">
        <w:rPr>
          <w:rFonts w:eastAsia="方正黑体_GBK"/>
          <w:sz w:val="32"/>
          <w:szCs w:val="32"/>
        </w:rPr>
        <w:t>条</w:t>
      </w:r>
      <w:r w:rsidRPr="00EA0682">
        <w:rPr>
          <w:rFonts w:eastAsia="黑体"/>
          <w:sz w:val="32"/>
          <w:szCs w:val="32"/>
        </w:rPr>
        <w:t xml:space="preserve">  </w:t>
      </w:r>
      <w:r w:rsidRPr="00EA0682">
        <w:rPr>
          <w:rFonts w:eastAsia="方正仿宋_GBK"/>
          <w:sz w:val="32"/>
          <w:szCs w:val="32"/>
        </w:rPr>
        <w:t>区级残联应在</w:t>
      </w:r>
      <w:r w:rsidRPr="00EA0682">
        <w:rPr>
          <w:rFonts w:eastAsia="方正仿宋_GBK"/>
          <w:sz w:val="32"/>
          <w:szCs w:val="32"/>
        </w:rPr>
        <w:t>10</w:t>
      </w:r>
      <w:r w:rsidRPr="00EA0682">
        <w:rPr>
          <w:rFonts w:eastAsia="方正仿宋_GBK"/>
          <w:sz w:val="32"/>
          <w:szCs w:val="32"/>
        </w:rPr>
        <w:t>个工作日内对申请康复救助的残疾儿童相关信息进行审核并给予答复，及时转介残疾儿童到定点机构接受康复服务，做到</w:t>
      </w:r>
      <w:r w:rsidRPr="00EA0682">
        <w:rPr>
          <w:rFonts w:eastAsia="方正仿宋_GBK"/>
          <w:sz w:val="32"/>
          <w:szCs w:val="32"/>
        </w:rPr>
        <w:t>“</w:t>
      </w:r>
      <w:r w:rsidRPr="00EA0682">
        <w:rPr>
          <w:rFonts w:eastAsia="方正仿宋_GBK"/>
          <w:sz w:val="32"/>
          <w:szCs w:val="32"/>
        </w:rPr>
        <w:t>即审即康</w:t>
      </w:r>
      <w:r w:rsidRPr="00EA0682">
        <w:rPr>
          <w:rFonts w:eastAsia="方正仿宋_GBK"/>
          <w:sz w:val="32"/>
          <w:szCs w:val="32"/>
        </w:rPr>
        <w:t>”</w:t>
      </w:r>
      <w:r w:rsidRPr="00EA0682">
        <w:rPr>
          <w:rFonts w:eastAsia="方正仿宋_GBK"/>
          <w:sz w:val="32"/>
          <w:szCs w:val="32"/>
        </w:rPr>
        <w:t>。</w:t>
      </w:r>
    </w:p>
    <w:p w:rsidR="00DD7476" w:rsidRPr="00EA0682" w:rsidRDefault="00DD7476" w:rsidP="00DD7476">
      <w:pPr>
        <w:spacing w:line="560" w:lineRule="exact"/>
        <w:ind w:firstLineChars="200" w:firstLine="640"/>
        <w:rPr>
          <w:rFonts w:eastAsia="方正仿宋_GBK"/>
          <w:sz w:val="32"/>
          <w:szCs w:val="32"/>
        </w:rPr>
      </w:pPr>
      <w:r>
        <w:rPr>
          <w:rFonts w:eastAsia="黑体"/>
          <w:sz w:val="32"/>
          <w:szCs w:val="32"/>
        </w:rPr>
        <w:t>第二十</w:t>
      </w:r>
      <w:r w:rsidRPr="00EA0682">
        <w:rPr>
          <w:rFonts w:eastAsia="黑体"/>
          <w:sz w:val="32"/>
          <w:szCs w:val="32"/>
        </w:rPr>
        <w:t>条</w:t>
      </w:r>
      <w:r w:rsidRPr="00EA0682">
        <w:rPr>
          <w:rFonts w:eastAsia="黑体"/>
          <w:sz w:val="32"/>
          <w:szCs w:val="32"/>
        </w:rPr>
        <w:t xml:space="preserve">  </w:t>
      </w:r>
      <w:r w:rsidRPr="00EA0682">
        <w:rPr>
          <w:rFonts w:eastAsia="方正仿宋_GBK"/>
          <w:sz w:val="32"/>
          <w:szCs w:val="32"/>
        </w:rPr>
        <w:t>残疾儿童监护人可自主选择定点机构接受基本康复服务，确需在异地（含省外）残联定点机构接受基本康复服务的残疾儿童，监护人在计划接受基本康复服务开始前向户籍区残联提出申请，经审核批准后转介到异地定点机构接受基本康复服务。</w:t>
      </w:r>
    </w:p>
    <w:p w:rsidR="00DD7476" w:rsidRPr="00EA0682" w:rsidRDefault="00DD7476" w:rsidP="00DD7476">
      <w:pPr>
        <w:spacing w:line="560" w:lineRule="exact"/>
        <w:ind w:firstLineChars="200" w:firstLine="640"/>
        <w:rPr>
          <w:rFonts w:eastAsia="方正仿宋_GBK"/>
          <w:sz w:val="32"/>
          <w:szCs w:val="32"/>
        </w:rPr>
      </w:pPr>
      <w:r>
        <w:rPr>
          <w:rFonts w:eastAsia="方正黑体_GBK"/>
          <w:sz w:val="32"/>
          <w:szCs w:val="32"/>
        </w:rPr>
        <w:lastRenderedPageBreak/>
        <w:t>第二十</w:t>
      </w:r>
      <w:r>
        <w:rPr>
          <w:rFonts w:eastAsia="方正黑体_GBK" w:hint="eastAsia"/>
          <w:sz w:val="32"/>
          <w:szCs w:val="32"/>
        </w:rPr>
        <w:t>一</w:t>
      </w:r>
      <w:r w:rsidRPr="00EA0682">
        <w:rPr>
          <w:rFonts w:eastAsia="方正黑体_GBK"/>
          <w:sz w:val="32"/>
          <w:szCs w:val="32"/>
        </w:rPr>
        <w:t>条</w:t>
      </w:r>
      <w:r w:rsidRPr="00EA0682">
        <w:rPr>
          <w:rFonts w:eastAsia="黑体"/>
          <w:sz w:val="32"/>
          <w:szCs w:val="32"/>
        </w:rPr>
        <w:t xml:space="preserve">  </w:t>
      </w:r>
      <w:r w:rsidRPr="00EA0682">
        <w:rPr>
          <w:rFonts w:eastAsia="方正仿宋_GBK"/>
          <w:sz w:val="32"/>
          <w:szCs w:val="32"/>
        </w:rPr>
        <w:t>残疾儿童不得同时在两个以上定点机构接受基本康复服务，确需变更定点机构的，应终止与原定</w:t>
      </w:r>
      <w:proofErr w:type="gramStart"/>
      <w:r w:rsidRPr="00EA0682">
        <w:rPr>
          <w:rFonts w:eastAsia="方正仿宋_GBK"/>
          <w:sz w:val="32"/>
          <w:szCs w:val="32"/>
        </w:rPr>
        <w:t>点机构</w:t>
      </w:r>
      <w:proofErr w:type="gramEnd"/>
      <w:r w:rsidRPr="00EA0682">
        <w:rPr>
          <w:rFonts w:eastAsia="方正仿宋_GBK"/>
          <w:sz w:val="32"/>
          <w:szCs w:val="32"/>
        </w:rPr>
        <w:t>的协议，由户籍区残联重新审核后再次转介，每年只能办理</w:t>
      </w:r>
      <w:r w:rsidRPr="00EA0682">
        <w:rPr>
          <w:rFonts w:eastAsia="方正仿宋_GBK"/>
          <w:sz w:val="32"/>
          <w:szCs w:val="32"/>
        </w:rPr>
        <w:t>1</w:t>
      </w:r>
      <w:r w:rsidRPr="00EA0682">
        <w:rPr>
          <w:rFonts w:eastAsia="方正仿宋_GBK"/>
          <w:sz w:val="32"/>
          <w:szCs w:val="32"/>
        </w:rPr>
        <w:t>次转训手续。</w:t>
      </w:r>
    </w:p>
    <w:p w:rsidR="00DD7476" w:rsidRPr="00EA0682" w:rsidRDefault="00DD7476" w:rsidP="00DD7476">
      <w:pPr>
        <w:spacing w:line="560" w:lineRule="exact"/>
        <w:ind w:firstLineChars="200" w:firstLine="640"/>
        <w:rPr>
          <w:rFonts w:eastAsia="方正仿宋_GBK"/>
          <w:sz w:val="32"/>
          <w:szCs w:val="32"/>
        </w:rPr>
      </w:pPr>
      <w:r>
        <w:rPr>
          <w:rFonts w:eastAsia="方正黑体_GBK"/>
          <w:sz w:val="32"/>
          <w:szCs w:val="32"/>
        </w:rPr>
        <w:t>第二十</w:t>
      </w:r>
      <w:r>
        <w:rPr>
          <w:rFonts w:eastAsia="方正黑体_GBK" w:hint="eastAsia"/>
          <w:sz w:val="32"/>
          <w:szCs w:val="32"/>
        </w:rPr>
        <w:t>二</w:t>
      </w:r>
      <w:r w:rsidRPr="00EA0682">
        <w:rPr>
          <w:rFonts w:eastAsia="方正黑体_GBK"/>
          <w:sz w:val="32"/>
          <w:szCs w:val="32"/>
        </w:rPr>
        <w:t>条</w:t>
      </w:r>
      <w:r w:rsidRPr="00EA0682">
        <w:rPr>
          <w:rFonts w:eastAsia="黑体"/>
          <w:sz w:val="32"/>
          <w:szCs w:val="32"/>
        </w:rPr>
        <w:t xml:space="preserve">  </w:t>
      </w:r>
      <w:r w:rsidRPr="00EA0682">
        <w:rPr>
          <w:rFonts w:eastAsia="方正仿宋_GBK"/>
          <w:sz w:val="32"/>
          <w:szCs w:val="32"/>
        </w:rPr>
        <w:t>区级残联应与定点机构、残疾儿童监护人签订残疾儿童基本康复服务三方协议，应明确相互责任义务，包括服务范围、服务项目、服务质量、费用标准、考核、结算方式、信息管理、违约责任等条款和监督检查、绩效评价等内容。协议一年一签，严禁定点机构转包服务。</w:t>
      </w:r>
    </w:p>
    <w:p w:rsidR="00DD7476" w:rsidRPr="00EA0682" w:rsidRDefault="00DD7476" w:rsidP="00DD7476">
      <w:pPr>
        <w:spacing w:line="560" w:lineRule="exact"/>
        <w:ind w:firstLineChars="200" w:firstLine="640"/>
        <w:rPr>
          <w:rFonts w:eastAsia="方正仿宋_GBK"/>
          <w:sz w:val="32"/>
          <w:szCs w:val="32"/>
        </w:rPr>
      </w:pPr>
      <w:r>
        <w:rPr>
          <w:rFonts w:eastAsia="方正黑体_GBK"/>
          <w:sz w:val="32"/>
          <w:szCs w:val="32"/>
        </w:rPr>
        <w:t>第二十</w:t>
      </w:r>
      <w:r>
        <w:rPr>
          <w:rFonts w:eastAsia="方正黑体_GBK" w:hint="eastAsia"/>
          <w:sz w:val="32"/>
          <w:szCs w:val="32"/>
        </w:rPr>
        <w:t>三</w:t>
      </w:r>
      <w:r w:rsidRPr="00EA0682">
        <w:rPr>
          <w:rFonts w:eastAsia="方正黑体_GBK"/>
          <w:sz w:val="32"/>
          <w:szCs w:val="32"/>
        </w:rPr>
        <w:t>条</w:t>
      </w:r>
      <w:r w:rsidRPr="00EA0682">
        <w:rPr>
          <w:rFonts w:eastAsia="黑体"/>
          <w:sz w:val="32"/>
          <w:szCs w:val="32"/>
        </w:rPr>
        <w:t xml:space="preserve">  </w:t>
      </w:r>
      <w:r w:rsidRPr="00EA0682">
        <w:rPr>
          <w:rFonts w:eastAsia="方正仿宋_GBK"/>
          <w:sz w:val="32"/>
          <w:szCs w:val="32"/>
        </w:rPr>
        <w:t>户籍区残联应加强残疾儿童异地康复服务质量的把控力度，建立协议监管、电话抽检、定期回访等工作机制，经费结算时应要求残疾儿童监护人提供原始康复服务档案资料，确保转介异地的残疾儿童康复时间、内容、效果落实。</w:t>
      </w:r>
    </w:p>
    <w:p w:rsidR="00DD7476" w:rsidRPr="00EA0682" w:rsidRDefault="00DD7476" w:rsidP="00DD7476">
      <w:pPr>
        <w:spacing w:line="560" w:lineRule="exact"/>
        <w:ind w:firstLineChars="200" w:firstLine="640"/>
        <w:rPr>
          <w:rFonts w:eastAsia="方正仿宋_GBK"/>
          <w:sz w:val="32"/>
          <w:szCs w:val="32"/>
        </w:rPr>
      </w:pPr>
      <w:r>
        <w:rPr>
          <w:rFonts w:eastAsia="方正黑体_GBK"/>
          <w:sz w:val="32"/>
          <w:szCs w:val="32"/>
        </w:rPr>
        <w:t>第二十</w:t>
      </w:r>
      <w:r>
        <w:rPr>
          <w:rFonts w:eastAsia="方正黑体_GBK" w:hint="eastAsia"/>
          <w:sz w:val="32"/>
          <w:szCs w:val="32"/>
        </w:rPr>
        <w:t>四</w:t>
      </w:r>
      <w:r w:rsidRPr="00EA0682">
        <w:rPr>
          <w:rFonts w:eastAsia="方正黑体_GBK"/>
          <w:sz w:val="32"/>
          <w:szCs w:val="32"/>
        </w:rPr>
        <w:t>条</w:t>
      </w:r>
      <w:r w:rsidRPr="00EA0682">
        <w:rPr>
          <w:rFonts w:eastAsia="方正黑体_GBK"/>
          <w:sz w:val="32"/>
          <w:szCs w:val="32"/>
        </w:rPr>
        <w:t xml:space="preserve">  </w:t>
      </w:r>
      <w:r w:rsidRPr="00EA0682">
        <w:rPr>
          <w:rFonts w:eastAsia="方正仿宋_GBK"/>
          <w:sz w:val="32"/>
          <w:szCs w:val="32"/>
        </w:rPr>
        <w:t>定点机构必须按照本规范要求的残疾儿童人均建筑面积、师生（</w:t>
      </w:r>
      <w:proofErr w:type="gramStart"/>
      <w:r w:rsidRPr="00EA0682">
        <w:rPr>
          <w:rFonts w:eastAsia="方正仿宋_GBK"/>
          <w:sz w:val="32"/>
          <w:szCs w:val="32"/>
        </w:rPr>
        <w:t>医</w:t>
      </w:r>
      <w:proofErr w:type="gramEnd"/>
      <w:r w:rsidRPr="00EA0682">
        <w:rPr>
          <w:rFonts w:eastAsia="方正仿宋_GBK"/>
          <w:sz w:val="32"/>
          <w:szCs w:val="32"/>
        </w:rPr>
        <w:t>患）比例确定每日最大康复服务人数，按比例接收残疾儿童；优先保障南京市残疾儿童康复需求，向市残联和所辖区残联主动报备异地转入的残疾儿童人数；不得拒绝服务对象只进行基本康复项目的服务要求。</w:t>
      </w:r>
    </w:p>
    <w:p w:rsidR="000A4AC4" w:rsidRPr="00947C6F" w:rsidRDefault="00DD7476" w:rsidP="00947C6F">
      <w:pPr>
        <w:spacing w:line="560" w:lineRule="exact"/>
        <w:ind w:firstLineChars="200" w:firstLine="640"/>
        <w:rPr>
          <w:rFonts w:eastAsia="方正仿宋_GBK"/>
          <w:sz w:val="32"/>
          <w:szCs w:val="32"/>
        </w:rPr>
      </w:pPr>
      <w:r>
        <w:rPr>
          <w:rFonts w:eastAsia="方正黑体_GBK"/>
          <w:sz w:val="32"/>
          <w:szCs w:val="32"/>
        </w:rPr>
        <w:t>第二十</w:t>
      </w:r>
      <w:r>
        <w:rPr>
          <w:rFonts w:eastAsia="方正黑体_GBK" w:hint="eastAsia"/>
          <w:sz w:val="32"/>
          <w:szCs w:val="32"/>
        </w:rPr>
        <w:t>五</w:t>
      </w:r>
      <w:r w:rsidRPr="00EA0682">
        <w:rPr>
          <w:rFonts w:eastAsia="方正黑体_GBK"/>
          <w:sz w:val="32"/>
          <w:szCs w:val="32"/>
        </w:rPr>
        <w:t>条</w:t>
      </w:r>
      <w:r w:rsidRPr="00EA0682">
        <w:rPr>
          <w:rFonts w:eastAsia="黑体"/>
          <w:sz w:val="32"/>
          <w:szCs w:val="32"/>
        </w:rPr>
        <w:t xml:space="preserve">  </w:t>
      </w:r>
      <w:r w:rsidRPr="00EA0682">
        <w:rPr>
          <w:rFonts w:eastAsia="方正仿宋_GBK"/>
          <w:sz w:val="32"/>
          <w:szCs w:val="32"/>
        </w:rPr>
        <w:t>定点机构应按要求建立残疾儿童康复服务档</w:t>
      </w:r>
      <w:r w:rsidR="000A4AC4">
        <w:rPr>
          <w:rFonts w:eastAsia="方正仿宋_GBK"/>
          <w:sz w:val="32"/>
          <w:szCs w:val="32"/>
        </w:rPr>
        <w:t>案，填写《江苏省残疾儿童基本康复服务登记表》</w:t>
      </w:r>
      <w:r w:rsidR="00DA3819">
        <w:rPr>
          <w:rFonts w:eastAsia="方正仿宋_GBK" w:hint="eastAsia"/>
          <w:sz w:val="32"/>
          <w:szCs w:val="32"/>
        </w:rPr>
        <w:t>（附件</w:t>
      </w:r>
      <w:r w:rsidR="00DA3819">
        <w:rPr>
          <w:rFonts w:eastAsia="方正仿宋_GBK"/>
          <w:sz w:val="32"/>
          <w:szCs w:val="32"/>
        </w:rPr>
        <w:t>2</w:t>
      </w:r>
      <w:r w:rsidR="00DA3819">
        <w:rPr>
          <w:rFonts w:eastAsia="方正仿宋_GBK" w:hint="eastAsia"/>
          <w:sz w:val="32"/>
          <w:szCs w:val="32"/>
        </w:rPr>
        <w:t>）</w:t>
      </w:r>
      <w:r w:rsidRPr="00EA0682">
        <w:rPr>
          <w:rFonts w:eastAsia="方正仿宋_GBK"/>
          <w:sz w:val="32"/>
          <w:szCs w:val="32"/>
        </w:rPr>
        <w:t>，并在中国残联残疾儿童康复救助系统、江苏省</w:t>
      </w:r>
      <w:r w:rsidRPr="00EA0682">
        <w:rPr>
          <w:rFonts w:eastAsia="方正仿宋_GBK"/>
          <w:sz w:val="32"/>
          <w:szCs w:val="32"/>
        </w:rPr>
        <w:t>“</w:t>
      </w:r>
      <w:r w:rsidRPr="00EA0682">
        <w:rPr>
          <w:rFonts w:eastAsia="方正仿宋_GBK"/>
          <w:sz w:val="32"/>
          <w:szCs w:val="32"/>
        </w:rPr>
        <w:t>智慧残联</w:t>
      </w:r>
      <w:r w:rsidRPr="00EA0682">
        <w:rPr>
          <w:rFonts w:eastAsia="方正仿宋_GBK"/>
          <w:sz w:val="32"/>
          <w:szCs w:val="32"/>
        </w:rPr>
        <w:t>”</w:t>
      </w:r>
      <w:r w:rsidRPr="00EA0682">
        <w:rPr>
          <w:rFonts w:eastAsia="方正仿宋_GBK"/>
          <w:sz w:val="32"/>
          <w:szCs w:val="32"/>
        </w:rPr>
        <w:t>残疾儿童康复机构运行系统和南京市阳光惠民系统中录入相关服务</w:t>
      </w:r>
      <w:r w:rsidRPr="00EA0682">
        <w:rPr>
          <w:rFonts w:eastAsia="方正仿宋_GBK"/>
          <w:sz w:val="32"/>
          <w:szCs w:val="32"/>
        </w:rPr>
        <w:lastRenderedPageBreak/>
        <w:t>数据</w:t>
      </w:r>
      <w:r w:rsidR="00947C6F">
        <w:rPr>
          <w:rFonts w:eastAsia="方正仿宋_GBK" w:hint="eastAsia"/>
          <w:sz w:val="32"/>
          <w:szCs w:val="32"/>
        </w:rPr>
        <w:t>。</w:t>
      </w:r>
    </w:p>
    <w:p w:rsidR="00947C6F" w:rsidRDefault="00947C6F" w:rsidP="00947C6F">
      <w:pPr>
        <w:spacing w:line="560" w:lineRule="exact"/>
        <w:jc w:val="center"/>
        <w:rPr>
          <w:rFonts w:eastAsia="方正黑体_GBK"/>
          <w:sz w:val="32"/>
          <w:szCs w:val="32"/>
        </w:rPr>
      </w:pPr>
    </w:p>
    <w:p w:rsidR="003B636E" w:rsidRDefault="00DD7476" w:rsidP="000628EA">
      <w:pPr>
        <w:spacing w:line="560" w:lineRule="exact"/>
        <w:jc w:val="center"/>
        <w:rPr>
          <w:rFonts w:eastAsia="方正黑体_GBK"/>
          <w:sz w:val="32"/>
          <w:szCs w:val="32"/>
        </w:rPr>
      </w:pPr>
      <w:r w:rsidRPr="00EA0682">
        <w:rPr>
          <w:rFonts w:eastAsia="方正黑体_GBK"/>
          <w:sz w:val="32"/>
          <w:szCs w:val="32"/>
        </w:rPr>
        <w:t>第四章</w:t>
      </w:r>
      <w:r w:rsidRPr="00EA0682">
        <w:rPr>
          <w:rFonts w:eastAsia="方正黑体_GBK"/>
          <w:sz w:val="32"/>
          <w:szCs w:val="32"/>
        </w:rPr>
        <w:t xml:space="preserve">  </w:t>
      </w:r>
      <w:r w:rsidRPr="00EA0682">
        <w:rPr>
          <w:rFonts w:eastAsia="方正黑体_GBK"/>
          <w:sz w:val="32"/>
          <w:szCs w:val="32"/>
        </w:rPr>
        <w:t>服务管理</w:t>
      </w:r>
    </w:p>
    <w:p w:rsidR="00C51B99" w:rsidRPr="003B636E" w:rsidRDefault="00C51B99" w:rsidP="00FD3E34">
      <w:pPr>
        <w:spacing w:line="560" w:lineRule="exact"/>
        <w:jc w:val="center"/>
        <w:rPr>
          <w:rFonts w:eastAsia="方正黑体_GBK"/>
          <w:sz w:val="32"/>
          <w:szCs w:val="32"/>
        </w:rPr>
      </w:pPr>
    </w:p>
    <w:p w:rsidR="00DD7476" w:rsidRPr="002A570A" w:rsidRDefault="00DD7476" w:rsidP="00DD7476">
      <w:pPr>
        <w:spacing w:line="600" w:lineRule="exact"/>
        <w:ind w:firstLineChars="200" w:firstLine="640"/>
        <w:rPr>
          <w:rFonts w:ascii="仿宋" w:eastAsia="仿宋" w:hAnsi="仿宋"/>
          <w:sz w:val="32"/>
          <w:szCs w:val="32"/>
        </w:rPr>
      </w:pPr>
      <w:r>
        <w:rPr>
          <w:rFonts w:eastAsia="方正黑体_GBK"/>
          <w:sz w:val="32"/>
          <w:szCs w:val="32"/>
        </w:rPr>
        <w:t>第二十</w:t>
      </w:r>
      <w:r>
        <w:rPr>
          <w:rFonts w:eastAsia="方正黑体_GBK" w:hint="eastAsia"/>
          <w:sz w:val="32"/>
          <w:szCs w:val="32"/>
        </w:rPr>
        <w:t>六</w:t>
      </w:r>
      <w:r w:rsidRPr="00EA0682">
        <w:rPr>
          <w:rFonts w:eastAsia="方正黑体_GBK"/>
          <w:sz w:val="32"/>
          <w:szCs w:val="32"/>
        </w:rPr>
        <w:t>条</w:t>
      </w:r>
      <w:r w:rsidRPr="00EA0682">
        <w:rPr>
          <w:rFonts w:eastAsia="黑体"/>
          <w:sz w:val="32"/>
          <w:szCs w:val="32"/>
        </w:rPr>
        <w:t xml:space="preserve"> </w:t>
      </w:r>
      <w:r w:rsidRPr="002A570A">
        <w:rPr>
          <w:rFonts w:eastAsia="黑体"/>
          <w:sz w:val="32"/>
          <w:szCs w:val="32"/>
        </w:rPr>
        <w:t xml:space="preserve"> </w:t>
      </w:r>
      <w:r w:rsidRPr="002A570A">
        <w:rPr>
          <w:rFonts w:ascii="仿宋" w:eastAsia="仿宋" w:hAnsi="仿宋"/>
          <w:sz w:val="32"/>
          <w:szCs w:val="32"/>
        </w:rPr>
        <w:t>定点机构由区级以上残联按照</w:t>
      </w:r>
      <w:r w:rsidR="000A4AC4" w:rsidRPr="002A570A">
        <w:rPr>
          <w:rFonts w:ascii="仿宋" w:eastAsia="仿宋" w:hAnsi="仿宋" w:hint="eastAsia"/>
          <w:sz w:val="32"/>
          <w:szCs w:val="32"/>
        </w:rPr>
        <w:t>省市</w:t>
      </w:r>
      <w:r w:rsidR="000A4AC4" w:rsidRPr="002A570A">
        <w:rPr>
          <w:rFonts w:ascii="仿宋" w:eastAsia="仿宋" w:hAnsi="仿宋"/>
          <w:sz w:val="32"/>
          <w:szCs w:val="32"/>
        </w:rPr>
        <w:t>残疾儿童基本康复服务管理</w:t>
      </w:r>
      <w:r w:rsidR="000A4AC4" w:rsidRPr="002A570A">
        <w:rPr>
          <w:rFonts w:ascii="仿宋" w:eastAsia="仿宋" w:hAnsi="仿宋" w:hint="eastAsia"/>
          <w:sz w:val="32"/>
          <w:szCs w:val="32"/>
        </w:rPr>
        <w:t>有关规定，</w:t>
      </w:r>
      <w:r w:rsidR="00AF40B9" w:rsidRPr="002A570A">
        <w:rPr>
          <w:rFonts w:ascii="仿宋" w:eastAsia="仿宋" w:hAnsi="仿宋"/>
          <w:sz w:val="32"/>
          <w:szCs w:val="32"/>
        </w:rPr>
        <w:t>通过政府购买助残服务形式确定</w:t>
      </w:r>
      <w:r w:rsidRPr="002A570A">
        <w:rPr>
          <w:rFonts w:ascii="仿宋" w:eastAsia="仿宋" w:hAnsi="仿宋"/>
          <w:sz w:val="32"/>
          <w:szCs w:val="32"/>
        </w:rPr>
        <w:t>。</w:t>
      </w:r>
    </w:p>
    <w:p w:rsidR="00DD7476" w:rsidRPr="00EA0682" w:rsidRDefault="00DD7476" w:rsidP="00DD7476">
      <w:pPr>
        <w:spacing w:line="560" w:lineRule="exact"/>
        <w:ind w:firstLineChars="200" w:firstLine="640"/>
        <w:rPr>
          <w:rFonts w:eastAsia="方正仿宋_GBK"/>
          <w:sz w:val="32"/>
          <w:szCs w:val="32"/>
        </w:rPr>
      </w:pPr>
      <w:r w:rsidRPr="006C6073">
        <w:rPr>
          <w:rFonts w:eastAsia="方正黑体_GBK"/>
          <w:sz w:val="32"/>
          <w:szCs w:val="32"/>
        </w:rPr>
        <w:t>第</w:t>
      </w:r>
      <w:r w:rsidR="000A4AC4">
        <w:rPr>
          <w:rFonts w:eastAsia="方正黑体_GBK" w:hint="eastAsia"/>
          <w:sz w:val="32"/>
          <w:szCs w:val="32"/>
        </w:rPr>
        <w:t>二十七</w:t>
      </w:r>
      <w:r w:rsidRPr="006C6073">
        <w:rPr>
          <w:rFonts w:eastAsia="方正黑体_GBK"/>
          <w:sz w:val="32"/>
          <w:szCs w:val="32"/>
        </w:rPr>
        <w:t>条</w:t>
      </w:r>
      <w:r w:rsidRPr="006C6073">
        <w:rPr>
          <w:rFonts w:eastAsia="黑体"/>
          <w:sz w:val="32"/>
          <w:szCs w:val="32"/>
        </w:rPr>
        <w:t xml:space="preserve">  </w:t>
      </w:r>
      <w:r w:rsidR="00AF40B9">
        <w:rPr>
          <w:rFonts w:eastAsia="方正仿宋_GBK" w:hint="eastAsia"/>
          <w:sz w:val="32"/>
          <w:szCs w:val="32"/>
        </w:rPr>
        <w:t>市、区</w:t>
      </w:r>
      <w:r w:rsidRPr="00EA0682">
        <w:rPr>
          <w:rFonts w:eastAsia="方正仿宋_GBK"/>
          <w:sz w:val="32"/>
          <w:szCs w:val="32"/>
        </w:rPr>
        <w:t>残联应对定点机构内康复服务实施全流程监管，将所有残疾儿童基本康复服务时间、内容、效果纳入到对定点机构的年度评估中，不区分本地和异地转入的残疾儿童。</w:t>
      </w:r>
    </w:p>
    <w:p w:rsidR="00DD7476" w:rsidRPr="00EA0682" w:rsidRDefault="00DD7476" w:rsidP="00DD7476">
      <w:pPr>
        <w:spacing w:line="560" w:lineRule="exact"/>
        <w:ind w:firstLineChars="200" w:firstLine="640"/>
        <w:rPr>
          <w:rFonts w:eastAsia="黑体"/>
          <w:sz w:val="32"/>
          <w:szCs w:val="32"/>
        </w:rPr>
      </w:pPr>
      <w:r>
        <w:rPr>
          <w:rFonts w:eastAsia="方正黑体_GBK"/>
          <w:sz w:val="32"/>
          <w:szCs w:val="32"/>
        </w:rPr>
        <w:t>第</w:t>
      </w:r>
      <w:r w:rsidR="000A4AC4">
        <w:rPr>
          <w:rFonts w:eastAsia="方正黑体_GBK" w:hint="eastAsia"/>
          <w:sz w:val="32"/>
          <w:szCs w:val="32"/>
        </w:rPr>
        <w:t>二十八</w:t>
      </w:r>
      <w:r w:rsidRPr="00EA0682">
        <w:rPr>
          <w:rFonts w:eastAsia="方正黑体_GBK"/>
          <w:sz w:val="32"/>
          <w:szCs w:val="32"/>
        </w:rPr>
        <w:t>条</w:t>
      </w:r>
      <w:r w:rsidRPr="00EA0682">
        <w:rPr>
          <w:rFonts w:eastAsia="黑体"/>
          <w:sz w:val="32"/>
          <w:szCs w:val="32"/>
        </w:rPr>
        <w:t xml:space="preserve">  </w:t>
      </w:r>
      <w:r w:rsidRPr="00EA0682">
        <w:rPr>
          <w:rFonts w:eastAsia="方正仿宋_GBK"/>
          <w:sz w:val="32"/>
          <w:szCs w:val="32"/>
        </w:rPr>
        <w:t>定点机构性质、法人代表、执业地点、执业范围、业务项目发生变动，应向</w:t>
      </w:r>
      <w:r w:rsidRPr="008418CE">
        <w:rPr>
          <w:rFonts w:eastAsia="方正仿宋_GBK" w:hint="eastAsia"/>
          <w:sz w:val="32"/>
          <w:szCs w:val="32"/>
        </w:rPr>
        <w:t>所辖</w:t>
      </w:r>
      <w:r w:rsidRPr="008418CE">
        <w:rPr>
          <w:rFonts w:eastAsia="方正仿宋_GBK"/>
          <w:sz w:val="32"/>
          <w:szCs w:val="32"/>
        </w:rPr>
        <w:t>区残联</w:t>
      </w:r>
      <w:r w:rsidRPr="00EA0682">
        <w:rPr>
          <w:rFonts w:eastAsia="方正仿宋_GBK"/>
          <w:sz w:val="32"/>
          <w:szCs w:val="32"/>
        </w:rPr>
        <w:t>报备，并在变动之日起</w:t>
      </w:r>
      <w:r w:rsidRPr="008418CE">
        <w:rPr>
          <w:rFonts w:eastAsia="方正仿宋_GBK"/>
          <w:sz w:val="32"/>
          <w:szCs w:val="32"/>
        </w:rPr>
        <w:t>1</w:t>
      </w:r>
      <w:r w:rsidRPr="008418CE">
        <w:rPr>
          <w:rFonts w:eastAsia="方正仿宋_GBK"/>
          <w:sz w:val="32"/>
          <w:szCs w:val="32"/>
        </w:rPr>
        <w:t>个月</w:t>
      </w:r>
      <w:r w:rsidRPr="00EA0682">
        <w:rPr>
          <w:rFonts w:eastAsia="方正仿宋_GBK"/>
          <w:sz w:val="32"/>
          <w:szCs w:val="32"/>
        </w:rPr>
        <w:t>内接受重新评估。</w:t>
      </w:r>
    </w:p>
    <w:p w:rsidR="00C51B99" w:rsidRDefault="00C51B99" w:rsidP="00DD7476">
      <w:pPr>
        <w:tabs>
          <w:tab w:val="left" w:pos="5910"/>
        </w:tabs>
        <w:spacing w:line="540" w:lineRule="exact"/>
        <w:jc w:val="center"/>
        <w:rPr>
          <w:rFonts w:eastAsia="方正黑体_GBK"/>
          <w:sz w:val="32"/>
          <w:szCs w:val="32"/>
        </w:rPr>
      </w:pPr>
    </w:p>
    <w:p w:rsidR="00DD7476" w:rsidRPr="002421DD" w:rsidRDefault="00DD7476" w:rsidP="00DD7476">
      <w:pPr>
        <w:tabs>
          <w:tab w:val="left" w:pos="5910"/>
        </w:tabs>
        <w:spacing w:line="540" w:lineRule="exact"/>
        <w:jc w:val="center"/>
        <w:rPr>
          <w:rFonts w:eastAsia="方正黑体_GBK"/>
          <w:color w:val="000000"/>
          <w:sz w:val="32"/>
          <w:szCs w:val="32"/>
          <w:shd w:val="clear" w:color="auto" w:fill="EEECE1" w:themeFill="background2"/>
          <w:lang w:val="zh-CN"/>
        </w:rPr>
      </w:pPr>
      <w:r w:rsidRPr="002421DD">
        <w:rPr>
          <w:rFonts w:eastAsia="方正黑体_GBK"/>
          <w:sz w:val="32"/>
          <w:szCs w:val="32"/>
        </w:rPr>
        <w:t>第五章</w:t>
      </w:r>
      <w:r w:rsidRPr="002421DD">
        <w:rPr>
          <w:rFonts w:eastAsia="方正黑体_GBK"/>
          <w:sz w:val="32"/>
          <w:szCs w:val="32"/>
        </w:rPr>
        <w:t xml:space="preserve">  </w:t>
      </w:r>
      <w:r w:rsidRPr="002421DD">
        <w:rPr>
          <w:rFonts w:eastAsia="方正黑体_GBK"/>
          <w:sz w:val="32"/>
          <w:szCs w:val="32"/>
        </w:rPr>
        <w:t>绩效管理</w:t>
      </w:r>
    </w:p>
    <w:p w:rsidR="00DD7476" w:rsidRPr="00EA0682" w:rsidRDefault="00DD7476" w:rsidP="00DD7476">
      <w:pPr>
        <w:spacing w:line="540" w:lineRule="exact"/>
        <w:ind w:firstLineChars="200" w:firstLine="600"/>
        <w:jc w:val="center"/>
        <w:rPr>
          <w:rFonts w:eastAsia="黑体"/>
          <w:color w:val="000000"/>
          <w:sz w:val="30"/>
          <w:szCs w:val="30"/>
          <w:lang w:val="zh-CN"/>
        </w:rPr>
      </w:pPr>
    </w:p>
    <w:p w:rsidR="00DD7476" w:rsidRPr="00EA0682" w:rsidRDefault="000A4AC4" w:rsidP="00DD7476">
      <w:pPr>
        <w:spacing w:line="540" w:lineRule="exact"/>
        <w:ind w:firstLineChars="200" w:firstLine="600"/>
        <w:rPr>
          <w:rFonts w:eastAsia="方正仿宋_GBK"/>
          <w:sz w:val="32"/>
          <w:szCs w:val="32"/>
        </w:rPr>
      </w:pPr>
      <w:r>
        <w:rPr>
          <w:rFonts w:eastAsia="方正黑体_GBK"/>
          <w:color w:val="000000"/>
          <w:sz w:val="30"/>
          <w:szCs w:val="30"/>
          <w:lang w:val="zh-CN"/>
        </w:rPr>
        <w:t>第</w:t>
      </w:r>
      <w:r>
        <w:rPr>
          <w:rFonts w:eastAsia="方正黑体_GBK" w:hint="eastAsia"/>
          <w:color w:val="000000"/>
          <w:sz w:val="30"/>
          <w:szCs w:val="30"/>
          <w:lang w:val="zh-CN"/>
        </w:rPr>
        <w:t>二十九</w:t>
      </w:r>
      <w:r w:rsidR="00DD7476" w:rsidRPr="00EA0682">
        <w:rPr>
          <w:rFonts w:eastAsia="方正黑体_GBK"/>
          <w:color w:val="000000"/>
          <w:sz w:val="30"/>
          <w:szCs w:val="30"/>
          <w:lang w:val="zh-CN"/>
        </w:rPr>
        <w:t>条</w:t>
      </w:r>
      <w:r w:rsidR="00DD7476" w:rsidRPr="00EA0682">
        <w:rPr>
          <w:rFonts w:eastAsia="仿宋"/>
          <w:b/>
          <w:color w:val="000000"/>
          <w:sz w:val="32"/>
          <w:szCs w:val="32"/>
          <w:lang w:val="zh-CN"/>
        </w:rPr>
        <w:t xml:space="preserve">  </w:t>
      </w:r>
      <w:r w:rsidR="00DD7476" w:rsidRPr="00EA0682">
        <w:rPr>
          <w:rFonts w:eastAsia="方正仿宋_GBK"/>
          <w:sz w:val="32"/>
          <w:szCs w:val="32"/>
        </w:rPr>
        <w:t>定点机构基本康复服务按照财政资金绩效考核有关规定开展绩效管理。绩效考核由市残联通过购买服务的方式委托第三方实施，考核结果作为今后承接主体选择、预算安排及政策调整的重要依据。对年度绩效考核不合格的定点机构责令其限期整改，</w:t>
      </w:r>
      <w:r w:rsidR="00DD7476" w:rsidRPr="008418CE">
        <w:rPr>
          <w:rFonts w:eastAsia="方正仿宋_GBK"/>
          <w:sz w:val="32"/>
          <w:szCs w:val="32"/>
        </w:rPr>
        <w:t>整改不到位的，取消定点机构资格。</w:t>
      </w:r>
    </w:p>
    <w:p w:rsidR="00DD7476" w:rsidRPr="00EA0682" w:rsidRDefault="00DD7476" w:rsidP="00DD7476">
      <w:pPr>
        <w:spacing w:line="540" w:lineRule="exact"/>
        <w:ind w:firstLineChars="200" w:firstLine="600"/>
        <w:rPr>
          <w:rFonts w:eastAsia="方正仿宋_GBK"/>
          <w:sz w:val="32"/>
          <w:szCs w:val="32"/>
        </w:rPr>
      </w:pPr>
      <w:r w:rsidRPr="00EA0682">
        <w:rPr>
          <w:rFonts w:eastAsia="方正黑体_GBK"/>
          <w:color w:val="000000"/>
          <w:sz w:val="30"/>
          <w:szCs w:val="30"/>
          <w:lang w:val="zh-CN"/>
        </w:rPr>
        <w:t>第三十条</w:t>
      </w:r>
      <w:r w:rsidRPr="00EA0682">
        <w:rPr>
          <w:rFonts w:eastAsia="仿宋_GB2312"/>
          <w:b/>
          <w:color w:val="000000"/>
          <w:sz w:val="30"/>
          <w:szCs w:val="30"/>
          <w:lang w:val="zh-CN"/>
        </w:rPr>
        <w:t xml:space="preserve">  </w:t>
      </w:r>
      <w:r w:rsidRPr="00EA0682">
        <w:rPr>
          <w:rFonts w:eastAsia="方正仿宋_GBK"/>
          <w:sz w:val="32"/>
          <w:szCs w:val="32"/>
        </w:rPr>
        <w:t>教育、卫健、民政等有关职能部门应履行主管职</w:t>
      </w:r>
      <w:r w:rsidRPr="00EA0682">
        <w:rPr>
          <w:rFonts w:eastAsia="方正仿宋_GBK"/>
          <w:sz w:val="32"/>
          <w:szCs w:val="32"/>
        </w:rPr>
        <w:lastRenderedPageBreak/>
        <w:t>责，</w:t>
      </w:r>
      <w:r w:rsidRPr="00EA0682">
        <w:rPr>
          <w:rFonts w:eastAsia="方正仿宋_GBK"/>
          <w:color w:val="000000"/>
          <w:sz w:val="32"/>
          <w:szCs w:val="32"/>
          <w:lang w:val="zh-CN"/>
        </w:rPr>
        <w:t>指导并协助各区残联共同做好定点机构的监督管理和安全稳定工作，做到有诉必查，查实必办。</w:t>
      </w:r>
      <w:r w:rsidRPr="00EA0682">
        <w:rPr>
          <w:rFonts w:eastAsia="方正仿宋_GBK"/>
          <w:sz w:val="32"/>
          <w:szCs w:val="32"/>
        </w:rPr>
        <w:t>区残联每年对辖区内定</w:t>
      </w:r>
      <w:proofErr w:type="gramStart"/>
      <w:r w:rsidRPr="00EA0682">
        <w:rPr>
          <w:rFonts w:eastAsia="方正仿宋_GBK"/>
          <w:sz w:val="32"/>
          <w:szCs w:val="32"/>
        </w:rPr>
        <w:t>点机构</w:t>
      </w:r>
      <w:proofErr w:type="gramEnd"/>
      <w:r w:rsidRPr="00EA0682">
        <w:rPr>
          <w:rFonts w:eastAsia="方正仿宋_GBK"/>
          <w:sz w:val="32"/>
          <w:szCs w:val="32"/>
        </w:rPr>
        <w:t>进行年度绩效考核；实地督查不少于三次；不定期随访辖区在训儿童监护人，并建立随访记录台帐。康复机构</w:t>
      </w:r>
      <w:r w:rsidRPr="00EA0682">
        <w:rPr>
          <w:rFonts w:eastAsia="方正仿宋_GBK"/>
          <w:color w:val="000000"/>
          <w:sz w:val="32"/>
          <w:szCs w:val="32"/>
          <w:lang w:val="zh-CN"/>
        </w:rPr>
        <w:t>成立家长委员会参与机构管理，有效监督机构的服务质量和规范化管理。</w:t>
      </w:r>
    </w:p>
    <w:p w:rsidR="00DD7476" w:rsidRPr="00EA0682" w:rsidRDefault="00DD7476" w:rsidP="00DD7476">
      <w:pPr>
        <w:spacing w:line="540" w:lineRule="exact"/>
        <w:ind w:firstLineChars="200" w:firstLine="640"/>
        <w:rPr>
          <w:rFonts w:eastAsia="仿宋"/>
          <w:color w:val="000000"/>
          <w:sz w:val="32"/>
          <w:szCs w:val="32"/>
          <w:lang w:val="zh-CN"/>
        </w:rPr>
      </w:pPr>
      <w:r w:rsidRPr="00EA0682">
        <w:rPr>
          <w:rFonts w:eastAsia="方正黑体_GBK"/>
          <w:color w:val="000000"/>
          <w:sz w:val="32"/>
          <w:szCs w:val="32"/>
          <w:lang w:val="zh-CN"/>
        </w:rPr>
        <w:t>第三十</w:t>
      </w:r>
      <w:r w:rsidR="000A4AC4">
        <w:rPr>
          <w:rFonts w:eastAsia="方正黑体_GBK" w:hint="eastAsia"/>
          <w:color w:val="000000"/>
          <w:sz w:val="32"/>
          <w:szCs w:val="32"/>
          <w:lang w:val="zh-CN"/>
        </w:rPr>
        <w:t>一</w:t>
      </w:r>
      <w:r w:rsidRPr="00EA0682">
        <w:rPr>
          <w:rFonts w:eastAsia="方正黑体_GBK"/>
          <w:color w:val="000000"/>
          <w:sz w:val="32"/>
          <w:szCs w:val="32"/>
          <w:lang w:val="zh-CN"/>
        </w:rPr>
        <w:t>条</w:t>
      </w:r>
      <w:r w:rsidRPr="00EA0682">
        <w:rPr>
          <w:rFonts w:eastAsia="黑体"/>
          <w:color w:val="000000"/>
          <w:sz w:val="32"/>
          <w:szCs w:val="32"/>
          <w:lang w:val="zh-CN"/>
        </w:rPr>
        <w:t xml:space="preserve">  </w:t>
      </w:r>
      <w:r w:rsidRPr="00EA0682">
        <w:rPr>
          <w:rFonts w:eastAsia="方正仿宋_GBK"/>
          <w:color w:val="000000"/>
          <w:sz w:val="32"/>
          <w:szCs w:val="32"/>
          <w:lang w:val="zh-CN"/>
        </w:rPr>
        <w:t>建立健全全员安全责任体系、突发事件应急管理预案和</w:t>
      </w:r>
      <w:r w:rsidRPr="00EA0682">
        <w:rPr>
          <w:rFonts w:eastAsia="方正仿宋_GBK"/>
          <w:spacing w:val="9"/>
          <w:sz w:val="32"/>
          <w:szCs w:val="32"/>
        </w:rPr>
        <w:t>安全风险辨识分级管控管理制度等。消防、</w:t>
      </w:r>
      <w:r w:rsidRPr="00EA0682">
        <w:rPr>
          <w:rFonts w:eastAsia="方正仿宋_GBK"/>
          <w:color w:val="000000"/>
          <w:sz w:val="32"/>
          <w:szCs w:val="32"/>
          <w:lang w:val="zh-CN"/>
        </w:rPr>
        <w:t>防盗等</w:t>
      </w:r>
      <w:r w:rsidRPr="00EA0682">
        <w:rPr>
          <w:rFonts w:eastAsia="方正仿宋_GBK"/>
          <w:spacing w:val="9"/>
          <w:sz w:val="32"/>
          <w:szCs w:val="32"/>
        </w:rPr>
        <w:t>设施设备</w:t>
      </w:r>
      <w:r w:rsidRPr="00EA0682">
        <w:rPr>
          <w:rFonts w:eastAsia="方正仿宋_GBK"/>
          <w:color w:val="000000"/>
          <w:sz w:val="32"/>
          <w:szCs w:val="32"/>
          <w:lang w:val="zh-CN"/>
        </w:rPr>
        <w:t>齐备，并建有微型消防站，消防设施设备操作熟练，每年进行安全教育培训和消防逃生演练。在共有建筑内的康复机构与招租方、物业公司签订消防安全管理三方协议，并各司其责。如遇突发事件在紧急处理的同时，</w:t>
      </w:r>
      <w:r>
        <w:rPr>
          <w:rFonts w:eastAsia="方正仿宋_GBK"/>
          <w:color w:val="000000"/>
          <w:sz w:val="32"/>
          <w:szCs w:val="32"/>
          <w:lang w:val="zh-CN"/>
        </w:rPr>
        <w:t>应</w:t>
      </w:r>
      <w:r w:rsidRPr="00EA0682">
        <w:rPr>
          <w:rFonts w:eastAsia="方正仿宋_GBK"/>
          <w:color w:val="000000"/>
          <w:sz w:val="32"/>
          <w:szCs w:val="32"/>
          <w:lang w:val="zh-CN"/>
        </w:rPr>
        <w:t>及时向主管部门或有关职能部门报告，并有完整的过程资料和应急处理记录。</w:t>
      </w:r>
    </w:p>
    <w:p w:rsidR="00DD7476" w:rsidRPr="00EA0682" w:rsidRDefault="00DD7476" w:rsidP="00DD7476">
      <w:pPr>
        <w:spacing w:line="540" w:lineRule="exact"/>
        <w:ind w:firstLineChars="200" w:firstLine="640"/>
        <w:rPr>
          <w:rFonts w:eastAsia="方正仿宋_GBK"/>
          <w:color w:val="000000"/>
          <w:sz w:val="32"/>
          <w:szCs w:val="32"/>
          <w:lang w:val="zh-CN"/>
        </w:rPr>
      </w:pPr>
      <w:r w:rsidRPr="00EA0682">
        <w:rPr>
          <w:rFonts w:eastAsia="方正黑体_GBK"/>
          <w:color w:val="000000"/>
          <w:sz w:val="32"/>
          <w:szCs w:val="32"/>
          <w:lang w:val="zh-CN"/>
        </w:rPr>
        <w:t>第三十</w:t>
      </w:r>
      <w:r w:rsidR="000A4AC4">
        <w:rPr>
          <w:rFonts w:eastAsia="方正黑体_GBK" w:hint="eastAsia"/>
          <w:color w:val="000000"/>
          <w:sz w:val="32"/>
          <w:szCs w:val="32"/>
          <w:lang w:val="zh-CN"/>
        </w:rPr>
        <w:t>二</w:t>
      </w:r>
      <w:r w:rsidRPr="00EA0682">
        <w:rPr>
          <w:rFonts w:eastAsia="方正黑体_GBK"/>
          <w:color w:val="000000"/>
          <w:sz w:val="32"/>
          <w:szCs w:val="32"/>
          <w:lang w:val="zh-CN"/>
        </w:rPr>
        <w:t>条</w:t>
      </w:r>
      <w:r w:rsidRPr="00EA0682">
        <w:rPr>
          <w:rFonts w:eastAsia="仿宋_GB2312"/>
          <w:color w:val="000000"/>
          <w:sz w:val="32"/>
          <w:szCs w:val="32"/>
          <w:lang w:val="zh-CN"/>
        </w:rPr>
        <w:t xml:space="preserve">  </w:t>
      </w:r>
      <w:r w:rsidRPr="00EA0682">
        <w:rPr>
          <w:rFonts w:eastAsia="方正仿宋_GBK"/>
          <w:color w:val="000000"/>
          <w:spacing w:val="-6"/>
          <w:sz w:val="32"/>
          <w:szCs w:val="32"/>
          <w:lang w:val="zh-CN"/>
        </w:rPr>
        <w:t>残疾儿童康复训练评估、家长培训</w:t>
      </w:r>
      <w:r w:rsidR="003B636E">
        <w:rPr>
          <w:rFonts w:eastAsia="方正仿宋_GBK"/>
          <w:color w:val="000000"/>
          <w:spacing w:val="-6"/>
          <w:sz w:val="32"/>
          <w:szCs w:val="32"/>
          <w:lang w:val="zh-CN"/>
        </w:rPr>
        <w:t>及家庭康复指导档案完备，包含文字、图片、音像和视频资料，机构</w:t>
      </w:r>
      <w:r w:rsidR="003B636E">
        <w:rPr>
          <w:rFonts w:eastAsia="方正仿宋_GBK" w:hint="eastAsia"/>
          <w:color w:val="000000"/>
          <w:spacing w:val="-6"/>
          <w:sz w:val="32"/>
          <w:szCs w:val="32"/>
          <w:lang w:val="zh-CN"/>
        </w:rPr>
        <w:t>需</w:t>
      </w:r>
      <w:r w:rsidRPr="00EA0682">
        <w:rPr>
          <w:rFonts w:eastAsia="方正仿宋_GBK"/>
          <w:color w:val="000000"/>
          <w:spacing w:val="-6"/>
          <w:sz w:val="32"/>
          <w:szCs w:val="32"/>
          <w:lang w:val="zh-CN"/>
        </w:rPr>
        <w:t>建立数字档案；设立专门的档案室，明确专人保管。在训儿童康复档案、与家长签订的康复协议至少保存</w:t>
      </w:r>
      <w:r w:rsidRPr="00EA0682">
        <w:rPr>
          <w:rFonts w:eastAsia="方正仿宋_GBK"/>
          <w:color w:val="000000"/>
          <w:spacing w:val="-6"/>
          <w:sz w:val="32"/>
          <w:szCs w:val="32"/>
          <w:lang w:val="zh-CN"/>
        </w:rPr>
        <w:t>10</w:t>
      </w:r>
      <w:r w:rsidRPr="00EA0682">
        <w:rPr>
          <w:rFonts w:eastAsia="方正仿宋_GBK"/>
          <w:color w:val="000000"/>
          <w:spacing w:val="-6"/>
          <w:sz w:val="32"/>
          <w:szCs w:val="32"/>
          <w:lang w:val="zh-CN"/>
        </w:rPr>
        <w:t>年，严防残疾儿童个人信息泄露。</w:t>
      </w:r>
    </w:p>
    <w:p w:rsidR="00DD7476" w:rsidRDefault="00DD7476" w:rsidP="00DD7476">
      <w:pPr>
        <w:spacing w:line="540" w:lineRule="exact"/>
        <w:ind w:firstLineChars="200" w:firstLine="640"/>
        <w:rPr>
          <w:rFonts w:eastAsia="方正黑体_GBK"/>
          <w:color w:val="000000"/>
          <w:sz w:val="32"/>
          <w:szCs w:val="32"/>
          <w:u w:val="single"/>
          <w:lang w:val="zh-CN"/>
        </w:rPr>
      </w:pPr>
      <w:r w:rsidRPr="00D65A09">
        <w:rPr>
          <w:rFonts w:eastAsia="方正黑体_GBK"/>
          <w:color w:val="000000"/>
          <w:sz w:val="32"/>
          <w:szCs w:val="32"/>
          <w:lang w:val="zh-CN"/>
        </w:rPr>
        <w:t>第三十</w:t>
      </w:r>
      <w:r w:rsidR="000A4AC4">
        <w:rPr>
          <w:rFonts w:eastAsia="方正黑体_GBK" w:hint="eastAsia"/>
          <w:color w:val="000000"/>
          <w:sz w:val="32"/>
          <w:szCs w:val="32"/>
          <w:lang w:val="zh-CN"/>
        </w:rPr>
        <w:t>三</w:t>
      </w:r>
      <w:r w:rsidRPr="00D65A09">
        <w:rPr>
          <w:rFonts w:eastAsia="方正黑体_GBK"/>
          <w:color w:val="000000"/>
          <w:sz w:val="32"/>
          <w:szCs w:val="32"/>
          <w:lang w:val="zh-CN"/>
        </w:rPr>
        <w:t>条</w:t>
      </w:r>
      <w:r w:rsidRPr="00D65A09">
        <w:rPr>
          <w:rFonts w:eastAsia="方正黑体_GBK" w:hint="eastAsia"/>
          <w:color w:val="000000"/>
          <w:sz w:val="32"/>
          <w:szCs w:val="32"/>
          <w:lang w:val="zh-CN"/>
        </w:rPr>
        <w:t xml:space="preserve"> </w:t>
      </w:r>
      <w:r w:rsidR="00FD3E34">
        <w:rPr>
          <w:rFonts w:eastAsia="方正黑体_GBK"/>
          <w:color w:val="000000"/>
          <w:sz w:val="32"/>
          <w:szCs w:val="32"/>
          <w:lang w:val="zh-CN"/>
        </w:rPr>
        <w:t xml:space="preserve"> </w:t>
      </w:r>
      <w:r w:rsidRPr="00EA0682">
        <w:rPr>
          <w:rFonts w:eastAsia="方正仿宋_GBK"/>
          <w:color w:val="000000"/>
          <w:sz w:val="32"/>
          <w:szCs w:val="32"/>
          <w:lang w:val="zh-CN"/>
        </w:rPr>
        <w:t>邀请境外（香港、澳门、台湾）和外籍专家来宁培训、讲学或合作的，应向主管区残联报备，接受市公安局境外非政府组织管理办公室的督查监</w:t>
      </w:r>
      <w:r w:rsidRPr="00EA0682">
        <w:rPr>
          <w:rFonts w:eastAsia="方正仿宋_GBK"/>
          <w:sz w:val="32"/>
          <w:szCs w:val="32"/>
          <w:lang w:val="zh-CN"/>
        </w:rPr>
        <w:t>管，切实扛起意识形态工作与管理主体责任，杜绝各类违法违纪现象的发生。</w:t>
      </w:r>
    </w:p>
    <w:p w:rsidR="00DD7476" w:rsidRDefault="00DD7476" w:rsidP="00947C6F">
      <w:pPr>
        <w:spacing w:line="540" w:lineRule="exact"/>
        <w:ind w:firstLineChars="200" w:firstLine="640"/>
        <w:rPr>
          <w:rFonts w:eastAsia="黑体"/>
          <w:color w:val="000000"/>
          <w:sz w:val="32"/>
          <w:szCs w:val="32"/>
          <w:lang w:val="zh-CN"/>
        </w:rPr>
      </w:pPr>
      <w:r w:rsidRPr="00EA0682">
        <w:rPr>
          <w:rFonts w:eastAsia="方正黑体_GBK"/>
          <w:color w:val="000000"/>
          <w:sz w:val="32"/>
          <w:szCs w:val="32"/>
          <w:lang w:val="zh-CN"/>
        </w:rPr>
        <w:t>第三十</w:t>
      </w:r>
      <w:r w:rsidR="000A4AC4">
        <w:rPr>
          <w:rFonts w:eastAsia="方正黑体_GBK" w:hint="eastAsia"/>
          <w:color w:val="000000"/>
          <w:sz w:val="32"/>
          <w:szCs w:val="32"/>
          <w:lang w:val="zh-CN"/>
        </w:rPr>
        <w:t>四</w:t>
      </w:r>
      <w:r w:rsidRPr="00EA0682">
        <w:rPr>
          <w:rFonts w:eastAsia="方正黑体_GBK"/>
          <w:color w:val="000000"/>
          <w:sz w:val="32"/>
          <w:szCs w:val="32"/>
          <w:lang w:val="zh-CN"/>
        </w:rPr>
        <w:t>条</w:t>
      </w:r>
      <w:r w:rsidRPr="00EA0682">
        <w:rPr>
          <w:rFonts w:eastAsia="方正黑体_GBK"/>
          <w:color w:val="000000"/>
          <w:sz w:val="32"/>
          <w:szCs w:val="32"/>
          <w:lang w:val="zh-CN"/>
        </w:rPr>
        <w:t xml:space="preserve"> </w:t>
      </w:r>
      <w:r w:rsidR="00FD3E34">
        <w:rPr>
          <w:rFonts w:eastAsia="方正黑体_GBK"/>
          <w:color w:val="000000"/>
          <w:sz w:val="32"/>
          <w:szCs w:val="32"/>
          <w:lang w:val="zh-CN"/>
        </w:rPr>
        <w:t xml:space="preserve"> </w:t>
      </w:r>
      <w:r w:rsidRPr="00EA0682">
        <w:rPr>
          <w:rFonts w:eastAsia="方正仿宋_GBK"/>
          <w:color w:val="000000"/>
          <w:sz w:val="32"/>
          <w:szCs w:val="32"/>
          <w:lang w:val="zh-CN"/>
        </w:rPr>
        <w:t>因歇业、解散、被撤销或者其他原因暂停或终止服务的，主管部门应当督导定点机构妥善转介残疾儿童，妥</w:t>
      </w:r>
      <w:r w:rsidRPr="00EA0682">
        <w:rPr>
          <w:rFonts w:eastAsia="方正仿宋_GBK"/>
          <w:color w:val="000000"/>
          <w:sz w:val="32"/>
          <w:szCs w:val="32"/>
          <w:lang w:val="zh-CN"/>
        </w:rPr>
        <w:lastRenderedPageBreak/>
        <w:t>善处理剩余康复救助经费，确保儿童康复训练不中断，最大限度保障残疾儿童合法权益。</w:t>
      </w:r>
    </w:p>
    <w:p w:rsidR="00C51B99" w:rsidRDefault="00C51B99" w:rsidP="00DD7476">
      <w:pPr>
        <w:spacing w:line="540" w:lineRule="exact"/>
        <w:jc w:val="center"/>
        <w:rPr>
          <w:rFonts w:eastAsia="黑体"/>
          <w:color w:val="000000"/>
          <w:sz w:val="32"/>
          <w:szCs w:val="32"/>
          <w:lang w:val="zh-CN"/>
        </w:rPr>
      </w:pPr>
    </w:p>
    <w:p w:rsidR="00DD7476" w:rsidRPr="00176410" w:rsidRDefault="00DD7476" w:rsidP="00DD7476">
      <w:pPr>
        <w:spacing w:line="540" w:lineRule="exact"/>
        <w:jc w:val="center"/>
        <w:rPr>
          <w:rFonts w:eastAsia="仿宋_GB2312"/>
          <w:b/>
          <w:sz w:val="32"/>
          <w:szCs w:val="32"/>
          <w:lang w:val="zh-CN"/>
        </w:rPr>
      </w:pPr>
      <w:r w:rsidRPr="00EA0682">
        <w:rPr>
          <w:rFonts w:eastAsia="黑体"/>
          <w:color w:val="000000"/>
          <w:sz w:val="32"/>
          <w:szCs w:val="32"/>
          <w:lang w:val="zh-CN"/>
        </w:rPr>
        <w:t>第六章</w:t>
      </w:r>
      <w:r w:rsidRPr="00EA0682">
        <w:rPr>
          <w:rFonts w:eastAsia="黑体"/>
          <w:color w:val="000000"/>
          <w:sz w:val="32"/>
          <w:szCs w:val="32"/>
        </w:rPr>
        <w:t xml:space="preserve"> </w:t>
      </w:r>
      <w:r w:rsidRPr="00EA0682">
        <w:rPr>
          <w:rFonts w:eastAsia="黑体"/>
          <w:color w:val="000000"/>
          <w:sz w:val="32"/>
          <w:szCs w:val="32"/>
          <w:lang w:val="zh-CN"/>
        </w:rPr>
        <w:t xml:space="preserve"> </w:t>
      </w:r>
      <w:r w:rsidRPr="00EA0682">
        <w:rPr>
          <w:rFonts w:eastAsia="黑体"/>
          <w:color w:val="000000"/>
          <w:sz w:val="32"/>
          <w:szCs w:val="32"/>
          <w:lang w:val="zh-CN"/>
        </w:rPr>
        <w:t>违规处理</w:t>
      </w:r>
    </w:p>
    <w:p w:rsidR="00DD7476" w:rsidRPr="00EA0682" w:rsidRDefault="00DD7476" w:rsidP="00DD7476">
      <w:pPr>
        <w:spacing w:line="540" w:lineRule="exact"/>
        <w:ind w:firstLineChars="200" w:firstLine="640"/>
        <w:rPr>
          <w:rFonts w:eastAsia="方正黑体_GBK"/>
          <w:color w:val="000000"/>
          <w:sz w:val="32"/>
          <w:szCs w:val="32"/>
          <w:lang w:val="zh-CN"/>
        </w:rPr>
      </w:pPr>
    </w:p>
    <w:p w:rsidR="00DD7476" w:rsidRPr="00EA0682" w:rsidRDefault="00DD7476" w:rsidP="00DD7476">
      <w:pPr>
        <w:spacing w:line="540" w:lineRule="exact"/>
        <w:ind w:firstLineChars="200" w:firstLine="640"/>
        <w:rPr>
          <w:rFonts w:eastAsia="方正仿宋_GBK"/>
          <w:color w:val="000000"/>
          <w:sz w:val="32"/>
          <w:szCs w:val="32"/>
          <w:lang w:val="zh-CN"/>
        </w:rPr>
      </w:pPr>
      <w:r w:rsidRPr="00EA0682">
        <w:rPr>
          <w:rFonts w:eastAsia="方正黑体_GBK"/>
          <w:color w:val="000000"/>
          <w:sz w:val="32"/>
          <w:szCs w:val="32"/>
          <w:lang w:val="zh-CN"/>
        </w:rPr>
        <w:t>第三十</w:t>
      </w:r>
      <w:r w:rsidR="000A4AC4">
        <w:rPr>
          <w:rFonts w:eastAsia="方正黑体_GBK" w:hint="eastAsia"/>
          <w:color w:val="000000"/>
          <w:sz w:val="32"/>
          <w:szCs w:val="32"/>
          <w:lang w:val="zh-CN"/>
        </w:rPr>
        <w:t>五</w:t>
      </w:r>
      <w:r w:rsidRPr="00EA0682">
        <w:rPr>
          <w:rFonts w:eastAsia="方正黑体_GBK"/>
          <w:color w:val="000000"/>
          <w:sz w:val="32"/>
          <w:szCs w:val="32"/>
          <w:lang w:val="zh-CN"/>
        </w:rPr>
        <w:t>条</w:t>
      </w:r>
      <w:r w:rsidRPr="00EA0682">
        <w:rPr>
          <w:rFonts w:eastAsia="黑体"/>
          <w:color w:val="000000"/>
          <w:sz w:val="32"/>
          <w:szCs w:val="32"/>
          <w:lang w:val="zh-CN"/>
        </w:rPr>
        <w:t xml:space="preserve"> </w:t>
      </w:r>
      <w:r w:rsidRPr="008418CE">
        <w:rPr>
          <w:rFonts w:eastAsia="方正仿宋_GBK"/>
          <w:sz w:val="32"/>
          <w:szCs w:val="32"/>
          <w:lang w:val="zh-CN"/>
        </w:rPr>
        <w:t>不执行本实施细则，</w:t>
      </w:r>
      <w:r w:rsidRPr="00EA0682">
        <w:rPr>
          <w:rFonts w:eastAsia="方正仿宋_GBK"/>
          <w:color w:val="000000"/>
          <w:sz w:val="32"/>
          <w:szCs w:val="32"/>
          <w:lang w:val="zh-CN"/>
        </w:rPr>
        <w:t>不按合同要求，自行降低服务标准的定点机构，由区级以上残联给予书面告诫，督促其改正；情节严重的予以通报批评；两次告诫或通报批评后仍不改正的，或发生严重安全及重大责任事故的，解除服务合同，取消</w:t>
      </w:r>
      <w:r w:rsidRPr="008418CE">
        <w:rPr>
          <w:rFonts w:eastAsia="方正仿宋_GBK"/>
          <w:sz w:val="32"/>
          <w:szCs w:val="32"/>
          <w:lang w:val="zh-CN"/>
        </w:rPr>
        <w:t>定点机构</w:t>
      </w:r>
      <w:r w:rsidRPr="00EA0682">
        <w:rPr>
          <w:rFonts w:eastAsia="方正仿宋_GBK"/>
          <w:color w:val="000000"/>
          <w:sz w:val="32"/>
          <w:szCs w:val="32"/>
          <w:lang w:val="zh-CN"/>
        </w:rPr>
        <w:t>资格。</w:t>
      </w:r>
    </w:p>
    <w:p w:rsidR="00DD7476" w:rsidRPr="00EA0682" w:rsidRDefault="00DD7476" w:rsidP="00DD7476">
      <w:pPr>
        <w:spacing w:line="540" w:lineRule="exact"/>
        <w:ind w:firstLineChars="200" w:firstLine="640"/>
        <w:rPr>
          <w:rFonts w:eastAsia="方正仿宋_GBK"/>
          <w:color w:val="000000"/>
          <w:sz w:val="32"/>
          <w:szCs w:val="32"/>
          <w:lang w:val="zh-CN"/>
        </w:rPr>
      </w:pPr>
      <w:r>
        <w:rPr>
          <w:rFonts w:eastAsia="方正黑体_GBK"/>
          <w:color w:val="000000"/>
          <w:sz w:val="32"/>
          <w:szCs w:val="32"/>
          <w:lang w:val="zh-CN"/>
        </w:rPr>
        <w:t>第</w:t>
      </w:r>
      <w:r w:rsidR="000A4AC4">
        <w:rPr>
          <w:rFonts w:eastAsia="方正黑体_GBK" w:hint="eastAsia"/>
          <w:color w:val="000000"/>
          <w:sz w:val="32"/>
          <w:szCs w:val="32"/>
          <w:lang w:val="zh-CN"/>
        </w:rPr>
        <w:t>三十六</w:t>
      </w:r>
      <w:r w:rsidRPr="00EA0682">
        <w:rPr>
          <w:rFonts w:eastAsia="方正黑体_GBK"/>
          <w:color w:val="000000"/>
          <w:sz w:val="32"/>
          <w:szCs w:val="32"/>
          <w:lang w:val="zh-CN"/>
        </w:rPr>
        <w:t>条</w:t>
      </w:r>
      <w:r w:rsidRPr="00EA0682">
        <w:rPr>
          <w:rFonts w:eastAsia="仿宋_GB2312"/>
          <w:color w:val="000000"/>
          <w:sz w:val="32"/>
          <w:szCs w:val="32"/>
          <w:lang w:val="zh-CN"/>
        </w:rPr>
        <w:t xml:space="preserve"> </w:t>
      </w:r>
      <w:r w:rsidRPr="00EA0682">
        <w:rPr>
          <w:rFonts w:eastAsia="方正仿宋_GBK"/>
          <w:color w:val="000000"/>
          <w:sz w:val="32"/>
          <w:szCs w:val="32"/>
          <w:lang w:val="zh-CN"/>
        </w:rPr>
        <w:t>对弄虚作假、以开具假证明、</w:t>
      </w:r>
      <w:proofErr w:type="gramStart"/>
      <w:r w:rsidRPr="00EA0682">
        <w:rPr>
          <w:rFonts w:eastAsia="方正仿宋_GBK"/>
          <w:color w:val="000000"/>
          <w:sz w:val="32"/>
          <w:szCs w:val="32"/>
          <w:lang w:val="zh-CN"/>
        </w:rPr>
        <w:t>假服务</w:t>
      </w:r>
      <w:proofErr w:type="gramEnd"/>
      <w:r w:rsidRPr="00EA0682">
        <w:rPr>
          <w:rFonts w:eastAsia="方正仿宋_GBK"/>
          <w:color w:val="000000"/>
          <w:sz w:val="32"/>
          <w:szCs w:val="32"/>
          <w:lang w:val="zh-CN"/>
        </w:rPr>
        <w:t>记录、假票据、</w:t>
      </w:r>
      <w:r w:rsidRPr="008418CE">
        <w:rPr>
          <w:rFonts w:eastAsia="方正仿宋_GBK"/>
          <w:sz w:val="32"/>
          <w:szCs w:val="32"/>
          <w:lang w:val="zh-CN"/>
        </w:rPr>
        <w:t>擅自变更训练地点</w:t>
      </w:r>
      <w:r w:rsidRPr="00EA0682">
        <w:rPr>
          <w:rFonts w:eastAsia="方正仿宋_GBK"/>
          <w:color w:val="000000"/>
          <w:sz w:val="32"/>
          <w:szCs w:val="32"/>
          <w:lang w:val="zh-CN"/>
        </w:rPr>
        <w:t>等套取政府救助资金的，由区级以上残联责令限期整改，退回套取资金，并视情解除服务合同，取消定点机构资格；涉嫌犯罪的，移送司法机关依法处理。</w:t>
      </w:r>
    </w:p>
    <w:p w:rsidR="00DD7476" w:rsidRPr="00EA0682" w:rsidRDefault="00DD7476" w:rsidP="00DD7476">
      <w:pPr>
        <w:spacing w:line="540" w:lineRule="exact"/>
        <w:ind w:firstLineChars="200" w:firstLine="640"/>
        <w:rPr>
          <w:rFonts w:eastAsia="仿宋_GB2312"/>
          <w:color w:val="000000"/>
          <w:sz w:val="32"/>
          <w:szCs w:val="32"/>
          <w:lang w:val="zh-CN"/>
        </w:rPr>
      </w:pPr>
    </w:p>
    <w:p w:rsidR="00DD7476" w:rsidRPr="00EA0682" w:rsidRDefault="00DD7476" w:rsidP="00DD7476">
      <w:pPr>
        <w:spacing w:line="540" w:lineRule="exact"/>
        <w:jc w:val="center"/>
        <w:rPr>
          <w:rFonts w:eastAsia="方正黑体_GBK"/>
          <w:color w:val="000000"/>
          <w:sz w:val="32"/>
          <w:szCs w:val="32"/>
          <w:lang w:val="zh-CN"/>
        </w:rPr>
      </w:pPr>
      <w:r w:rsidRPr="00EA0682">
        <w:rPr>
          <w:rFonts w:eastAsia="方正黑体_GBK"/>
          <w:color w:val="000000"/>
          <w:sz w:val="32"/>
          <w:szCs w:val="32"/>
          <w:lang w:val="zh-CN"/>
        </w:rPr>
        <w:t>第七章</w:t>
      </w:r>
      <w:r w:rsidRPr="00EA0682">
        <w:rPr>
          <w:rFonts w:eastAsia="方正黑体_GBK"/>
          <w:color w:val="000000"/>
          <w:sz w:val="32"/>
          <w:szCs w:val="32"/>
          <w:lang w:val="zh-CN"/>
        </w:rPr>
        <w:t xml:space="preserve">  </w:t>
      </w:r>
      <w:r w:rsidRPr="00EA0682">
        <w:rPr>
          <w:rFonts w:eastAsia="方正黑体_GBK"/>
          <w:color w:val="000000"/>
          <w:sz w:val="32"/>
          <w:szCs w:val="32"/>
          <w:lang w:val="zh-CN"/>
        </w:rPr>
        <w:t>附则</w:t>
      </w:r>
    </w:p>
    <w:p w:rsidR="00DD7476" w:rsidRPr="00EA0682" w:rsidRDefault="00DD7476" w:rsidP="00DD7476">
      <w:pPr>
        <w:spacing w:line="540" w:lineRule="exact"/>
        <w:ind w:firstLineChars="200" w:firstLine="640"/>
        <w:rPr>
          <w:rFonts w:eastAsia="方正黑体_GBK"/>
          <w:color w:val="000000"/>
          <w:sz w:val="32"/>
          <w:szCs w:val="32"/>
          <w:lang w:val="zh-CN"/>
        </w:rPr>
      </w:pPr>
    </w:p>
    <w:p w:rsidR="00DD7476" w:rsidRPr="000A4AC4" w:rsidRDefault="00DD7476" w:rsidP="00DD7476">
      <w:pPr>
        <w:spacing w:line="540" w:lineRule="exact"/>
        <w:ind w:firstLineChars="200" w:firstLine="640"/>
        <w:rPr>
          <w:rFonts w:ascii="仿宋_GB2312" w:eastAsia="仿宋_GB2312"/>
          <w:b/>
          <w:color w:val="000000"/>
          <w:sz w:val="32"/>
          <w:szCs w:val="32"/>
          <w:lang w:val="zh-CN"/>
        </w:rPr>
      </w:pPr>
      <w:r w:rsidRPr="00EA0682">
        <w:rPr>
          <w:rFonts w:eastAsia="方正黑体_GBK"/>
          <w:color w:val="000000"/>
          <w:sz w:val="32"/>
          <w:szCs w:val="32"/>
          <w:lang w:val="zh-CN"/>
        </w:rPr>
        <w:t>第</w:t>
      </w:r>
      <w:r w:rsidR="000A4AC4">
        <w:rPr>
          <w:rFonts w:eastAsia="方正黑体_GBK" w:hint="eastAsia"/>
          <w:color w:val="000000"/>
          <w:sz w:val="32"/>
          <w:szCs w:val="32"/>
          <w:lang w:val="zh-CN"/>
        </w:rPr>
        <w:t>三十七</w:t>
      </w:r>
      <w:r w:rsidRPr="00EA0682">
        <w:rPr>
          <w:rFonts w:eastAsia="方正黑体_GBK"/>
          <w:color w:val="000000"/>
          <w:sz w:val="32"/>
          <w:szCs w:val="32"/>
          <w:lang w:val="zh-CN"/>
        </w:rPr>
        <w:t>条</w:t>
      </w:r>
      <w:r w:rsidRPr="00EA0682">
        <w:rPr>
          <w:rFonts w:eastAsia="方正黑体_GBK"/>
          <w:color w:val="000000"/>
          <w:sz w:val="32"/>
          <w:szCs w:val="32"/>
          <w:lang w:val="zh-CN"/>
        </w:rPr>
        <w:t xml:space="preserve">  </w:t>
      </w:r>
      <w:r w:rsidR="00725706" w:rsidRPr="000A4AC4">
        <w:rPr>
          <w:rFonts w:ascii="仿宋_GB2312" w:eastAsia="仿宋_GB2312" w:hint="eastAsia"/>
          <w:color w:val="000000"/>
          <w:sz w:val="32"/>
          <w:szCs w:val="32"/>
          <w:lang w:val="zh-CN"/>
        </w:rPr>
        <w:t>本实施细则</w:t>
      </w:r>
      <w:r w:rsidRPr="000A4AC4">
        <w:rPr>
          <w:rFonts w:ascii="仿宋_GB2312" w:eastAsia="仿宋_GB2312" w:hint="eastAsia"/>
          <w:color w:val="000000"/>
          <w:sz w:val="32"/>
          <w:szCs w:val="32"/>
          <w:lang w:val="zh-CN"/>
        </w:rPr>
        <w:t>由市残联负责解释。</w:t>
      </w:r>
    </w:p>
    <w:p w:rsidR="00DD7476" w:rsidRPr="002A570A" w:rsidRDefault="00DD7476" w:rsidP="00DD7476">
      <w:pPr>
        <w:spacing w:line="540" w:lineRule="exact"/>
        <w:ind w:firstLineChars="200" w:firstLine="640"/>
        <w:rPr>
          <w:rFonts w:ascii="仿宋_GB2312" w:eastAsia="仿宋_GB2312"/>
          <w:sz w:val="32"/>
          <w:szCs w:val="32"/>
          <w:lang w:val="zh-CN"/>
        </w:rPr>
      </w:pPr>
      <w:r w:rsidRPr="00AC5AAF">
        <w:rPr>
          <w:rFonts w:ascii="黑体" w:eastAsia="黑体" w:hAnsi="黑体" w:hint="eastAsia"/>
          <w:color w:val="000000"/>
          <w:sz w:val="32"/>
          <w:szCs w:val="32"/>
          <w:lang w:val="zh-CN"/>
        </w:rPr>
        <w:t>第</w:t>
      </w:r>
      <w:r w:rsidR="000A4AC4" w:rsidRPr="00AC5AAF">
        <w:rPr>
          <w:rFonts w:ascii="黑体" w:eastAsia="黑体" w:hAnsi="黑体" w:hint="eastAsia"/>
          <w:color w:val="000000"/>
          <w:sz w:val="32"/>
          <w:szCs w:val="32"/>
          <w:lang w:val="zh-CN"/>
        </w:rPr>
        <w:t>三十八</w:t>
      </w:r>
      <w:r w:rsidRPr="00AC5AAF">
        <w:rPr>
          <w:rFonts w:ascii="黑体" w:eastAsia="黑体" w:hAnsi="黑体" w:hint="eastAsia"/>
          <w:color w:val="000000"/>
          <w:sz w:val="32"/>
          <w:szCs w:val="32"/>
          <w:lang w:val="zh-CN"/>
        </w:rPr>
        <w:t>条</w:t>
      </w:r>
      <w:r w:rsidR="00AF40B9">
        <w:rPr>
          <w:rFonts w:ascii="仿宋_GB2312" w:eastAsia="仿宋_GB2312" w:hint="eastAsia"/>
          <w:color w:val="000000"/>
          <w:sz w:val="32"/>
          <w:szCs w:val="32"/>
          <w:lang w:val="zh-CN"/>
        </w:rPr>
        <w:t xml:space="preserve"> </w:t>
      </w:r>
      <w:r w:rsidR="00AF40B9" w:rsidRPr="002A570A">
        <w:rPr>
          <w:rFonts w:ascii="仿宋_GB2312" w:eastAsia="仿宋_GB2312"/>
          <w:sz w:val="32"/>
          <w:szCs w:val="32"/>
          <w:lang w:val="zh-CN"/>
        </w:rPr>
        <w:t xml:space="preserve"> </w:t>
      </w:r>
      <w:r w:rsidR="00725706" w:rsidRPr="002A570A">
        <w:rPr>
          <w:rFonts w:ascii="仿宋_GB2312" w:eastAsia="仿宋_GB2312" w:hint="eastAsia"/>
          <w:sz w:val="32"/>
          <w:szCs w:val="32"/>
          <w:lang w:val="zh-CN"/>
        </w:rPr>
        <w:t>本实施细则</w:t>
      </w:r>
      <w:r w:rsidRPr="002A570A">
        <w:rPr>
          <w:rFonts w:ascii="仿宋_GB2312" w:eastAsia="仿宋_GB2312" w:hint="eastAsia"/>
          <w:sz w:val="32"/>
          <w:szCs w:val="32"/>
          <w:lang w:val="zh-CN"/>
        </w:rPr>
        <w:t>自2024年</w:t>
      </w:r>
      <w:r w:rsidR="000A4AC4" w:rsidRPr="002A570A">
        <w:rPr>
          <w:rFonts w:ascii="仿宋_GB2312" w:eastAsia="仿宋_GB2312" w:hint="eastAsia"/>
          <w:sz w:val="32"/>
          <w:szCs w:val="32"/>
          <w:lang w:val="zh-CN"/>
        </w:rPr>
        <w:t>11</w:t>
      </w:r>
      <w:r w:rsidRPr="002A570A">
        <w:rPr>
          <w:rFonts w:ascii="仿宋_GB2312" w:eastAsia="仿宋_GB2312" w:hint="eastAsia"/>
          <w:sz w:val="32"/>
          <w:szCs w:val="32"/>
          <w:lang w:val="zh-CN"/>
        </w:rPr>
        <w:t>月1日起施行，凡与本实施细则不一致的，以本实施细则为准。</w:t>
      </w:r>
    </w:p>
    <w:p w:rsidR="00725706" w:rsidRPr="002A570A" w:rsidRDefault="00AC2B28" w:rsidP="000A4AC4">
      <w:pPr>
        <w:spacing w:line="600" w:lineRule="exact"/>
        <w:ind w:leftChars="-67" w:left="-141" w:rightChars="-94" w:right="-197" w:firstLine="1"/>
        <w:jc w:val="center"/>
        <w:rPr>
          <w:rFonts w:ascii="仿宋_GB2312" w:eastAsia="仿宋_GB2312"/>
          <w:sz w:val="32"/>
          <w:szCs w:val="32"/>
          <w:lang w:val="zh-CN"/>
        </w:rPr>
      </w:pPr>
      <w:r w:rsidRPr="002A570A">
        <w:rPr>
          <w:rFonts w:eastAsia="方正黑体_GBK" w:hint="eastAsia"/>
          <w:sz w:val="32"/>
          <w:szCs w:val="32"/>
          <w:lang w:val="zh-CN"/>
        </w:rPr>
        <w:t xml:space="preserve"> </w:t>
      </w:r>
      <w:r w:rsidRPr="002A570A">
        <w:rPr>
          <w:rFonts w:eastAsia="方正黑体_GBK"/>
          <w:sz w:val="32"/>
          <w:szCs w:val="32"/>
          <w:lang w:val="zh-CN"/>
        </w:rPr>
        <w:t xml:space="preserve">   </w:t>
      </w:r>
      <w:r w:rsidR="000A4AC4" w:rsidRPr="002A570A">
        <w:rPr>
          <w:rFonts w:eastAsia="方正黑体_GBK" w:hint="eastAsia"/>
          <w:sz w:val="32"/>
          <w:szCs w:val="32"/>
          <w:lang w:val="zh-CN"/>
        </w:rPr>
        <w:t>第三十九条</w:t>
      </w:r>
      <w:r w:rsidR="00DD7476" w:rsidRPr="002A570A">
        <w:rPr>
          <w:rFonts w:eastAsia="方正黑体_GBK"/>
          <w:sz w:val="32"/>
          <w:szCs w:val="32"/>
          <w:lang w:val="zh-CN"/>
        </w:rPr>
        <w:t xml:space="preserve"> </w:t>
      </w:r>
      <w:r w:rsidR="00725706" w:rsidRPr="002A570A">
        <w:rPr>
          <w:rFonts w:ascii="仿宋_GB2312" w:eastAsia="仿宋_GB2312" w:hint="eastAsia"/>
          <w:sz w:val="32"/>
          <w:szCs w:val="32"/>
          <w:lang w:val="zh-CN"/>
        </w:rPr>
        <w:t>本实施细则</w:t>
      </w:r>
      <w:r w:rsidR="00DD7476" w:rsidRPr="002A570A">
        <w:rPr>
          <w:rFonts w:ascii="仿宋_GB2312" w:eastAsia="仿宋_GB2312" w:hint="eastAsia"/>
          <w:sz w:val="32"/>
          <w:szCs w:val="32"/>
          <w:lang w:val="zh-CN"/>
        </w:rPr>
        <w:t>自实施之日起《南京市残疾儿童基本康复服务管理实施细则》（宁残</w:t>
      </w:r>
      <w:proofErr w:type="gramStart"/>
      <w:r w:rsidR="00DD7476" w:rsidRPr="002A570A">
        <w:rPr>
          <w:rFonts w:ascii="仿宋_GB2312" w:eastAsia="仿宋_GB2312" w:hint="eastAsia"/>
          <w:sz w:val="32"/>
          <w:szCs w:val="32"/>
          <w:lang w:val="zh-CN"/>
        </w:rPr>
        <w:t>规</w:t>
      </w:r>
      <w:proofErr w:type="gramEnd"/>
      <w:r w:rsidR="00DD7476" w:rsidRPr="002A570A">
        <w:rPr>
          <w:rFonts w:ascii="仿宋_GB2312" w:eastAsia="仿宋_GB2312" w:hint="eastAsia"/>
          <w:sz w:val="32"/>
          <w:szCs w:val="32"/>
          <w:lang w:val="zh-CN"/>
        </w:rPr>
        <w:t>字〔2020〕2号）</w:t>
      </w:r>
      <w:r w:rsidR="00725706" w:rsidRPr="002A570A">
        <w:rPr>
          <w:rFonts w:ascii="仿宋_GB2312" w:eastAsia="仿宋_GB2312" w:hint="eastAsia"/>
          <w:sz w:val="32"/>
          <w:szCs w:val="32"/>
          <w:lang w:val="zh-CN"/>
        </w:rPr>
        <w:t>同时废</w:t>
      </w:r>
    </w:p>
    <w:p w:rsidR="00491C74" w:rsidRPr="007B46F1" w:rsidRDefault="000A4AC4" w:rsidP="007B46F1">
      <w:pPr>
        <w:spacing w:line="600" w:lineRule="exact"/>
        <w:ind w:leftChars="-67" w:left="-141" w:rightChars="-94" w:right="-197" w:firstLineChars="100" w:firstLine="320"/>
        <w:rPr>
          <w:rFonts w:ascii="仿宋_GB2312" w:eastAsia="仿宋_GB2312"/>
          <w:sz w:val="32"/>
          <w:szCs w:val="32"/>
          <w:lang w:val="zh-CN"/>
        </w:rPr>
      </w:pPr>
      <w:r w:rsidRPr="002A570A">
        <w:rPr>
          <w:rFonts w:ascii="仿宋_GB2312" w:eastAsia="仿宋_GB2312" w:hint="eastAsia"/>
          <w:sz w:val="32"/>
          <w:szCs w:val="32"/>
          <w:lang w:val="zh-CN"/>
        </w:rPr>
        <w:t>止</w:t>
      </w:r>
      <w:r w:rsidR="007B46F1">
        <w:rPr>
          <w:rFonts w:ascii="仿宋_GB2312" w:eastAsia="仿宋_GB2312" w:hint="eastAsia"/>
          <w:sz w:val="32"/>
          <w:szCs w:val="32"/>
          <w:lang w:val="zh-CN"/>
        </w:rPr>
        <w:t>。</w:t>
      </w:r>
    </w:p>
    <w:p w:rsidR="00491C74" w:rsidRDefault="00491C74" w:rsidP="00491C74">
      <w:pPr>
        <w:rPr>
          <w:rFonts w:eastAsia="黑体"/>
          <w:sz w:val="32"/>
          <w:szCs w:val="32"/>
        </w:rPr>
      </w:pPr>
      <w:r>
        <w:rPr>
          <w:rFonts w:eastAsia="黑体"/>
          <w:sz w:val="32"/>
          <w:szCs w:val="32"/>
        </w:rPr>
        <w:lastRenderedPageBreak/>
        <w:t>附件</w:t>
      </w:r>
      <w:r>
        <w:rPr>
          <w:rFonts w:eastAsia="黑体"/>
          <w:sz w:val="32"/>
          <w:szCs w:val="32"/>
        </w:rPr>
        <w:t>1</w:t>
      </w:r>
    </w:p>
    <w:p w:rsidR="00491C74" w:rsidRDefault="00491C74" w:rsidP="00491C74">
      <w:pPr>
        <w:jc w:val="center"/>
        <w:rPr>
          <w:rFonts w:eastAsia="方正小标宋简体"/>
          <w:sz w:val="44"/>
          <w:szCs w:val="44"/>
        </w:rPr>
      </w:pPr>
      <w:r>
        <w:rPr>
          <w:rFonts w:eastAsia="方正小标宋简体"/>
          <w:sz w:val="44"/>
          <w:szCs w:val="44"/>
        </w:rPr>
        <w:t>江苏省残疾儿童基本康复服务申请表</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571"/>
        <w:gridCol w:w="712"/>
        <w:gridCol w:w="854"/>
        <w:gridCol w:w="1280"/>
        <w:gridCol w:w="846"/>
        <w:gridCol w:w="578"/>
        <w:gridCol w:w="853"/>
        <w:gridCol w:w="1213"/>
      </w:tblGrid>
      <w:tr w:rsidR="00491C74" w:rsidTr="00C473C1">
        <w:trPr>
          <w:trHeight w:val="502"/>
        </w:trPr>
        <w:tc>
          <w:tcPr>
            <w:tcW w:w="1570" w:type="dxa"/>
            <w:vAlign w:val="center"/>
          </w:tcPr>
          <w:p w:rsidR="00491C74" w:rsidRDefault="00491C74" w:rsidP="00C473C1">
            <w:pPr>
              <w:spacing w:line="280" w:lineRule="exact"/>
              <w:jc w:val="center"/>
              <w:rPr>
                <w:rFonts w:eastAsia="仿宋_GB2312"/>
                <w:szCs w:val="21"/>
              </w:rPr>
            </w:pPr>
            <w:r>
              <w:rPr>
                <w:rFonts w:eastAsia="仿宋_GB2312"/>
                <w:szCs w:val="21"/>
              </w:rPr>
              <w:t>儿童姓名</w:t>
            </w:r>
          </w:p>
        </w:tc>
        <w:tc>
          <w:tcPr>
            <w:tcW w:w="1571" w:type="dxa"/>
            <w:vAlign w:val="center"/>
          </w:tcPr>
          <w:p w:rsidR="00491C74" w:rsidRDefault="00491C74" w:rsidP="00C473C1">
            <w:pPr>
              <w:spacing w:line="280" w:lineRule="exact"/>
              <w:jc w:val="center"/>
              <w:rPr>
                <w:rFonts w:eastAsia="仿宋_GB2312"/>
                <w:szCs w:val="21"/>
              </w:rPr>
            </w:pPr>
          </w:p>
        </w:tc>
        <w:tc>
          <w:tcPr>
            <w:tcW w:w="712" w:type="dxa"/>
            <w:vAlign w:val="center"/>
          </w:tcPr>
          <w:p w:rsidR="00491C74" w:rsidRDefault="00491C74" w:rsidP="00C473C1">
            <w:pPr>
              <w:spacing w:line="280" w:lineRule="exact"/>
              <w:jc w:val="center"/>
              <w:rPr>
                <w:rFonts w:eastAsia="仿宋_GB2312"/>
                <w:szCs w:val="21"/>
              </w:rPr>
            </w:pPr>
            <w:r>
              <w:rPr>
                <w:rFonts w:eastAsia="仿宋_GB2312"/>
                <w:szCs w:val="21"/>
              </w:rPr>
              <w:t>性别</w:t>
            </w:r>
          </w:p>
        </w:tc>
        <w:tc>
          <w:tcPr>
            <w:tcW w:w="854" w:type="dxa"/>
            <w:vAlign w:val="center"/>
          </w:tcPr>
          <w:p w:rsidR="00491C74" w:rsidRDefault="00491C74" w:rsidP="00C473C1">
            <w:pPr>
              <w:spacing w:line="280" w:lineRule="exact"/>
              <w:jc w:val="center"/>
              <w:rPr>
                <w:rFonts w:eastAsia="仿宋_GB2312"/>
                <w:szCs w:val="21"/>
              </w:rPr>
            </w:pPr>
          </w:p>
        </w:tc>
        <w:tc>
          <w:tcPr>
            <w:tcW w:w="1280" w:type="dxa"/>
            <w:vAlign w:val="center"/>
          </w:tcPr>
          <w:p w:rsidR="00491C74" w:rsidRDefault="00491C74" w:rsidP="00C473C1">
            <w:pPr>
              <w:spacing w:line="280" w:lineRule="exact"/>
              <w:jc w:val="center"/>
              <w:rPr>
                <w:rFonts w:eastAsia="仿宋_GB2312"/>
                <w:szCs w:val="21"/>
              </w:rPr>
            </w:pPr>
            <w:r>
              <w:rPr>
                <w:rFonts w:eastAsia="仿宋_GB2312"/>
                <w:szCs w:val="21"/>
              </w:rPr>
              <w:t>出生时间</w:t>
            </w:r>
          </w:p>
        </w:tc>
        <w:tc>
          <w:tcPr>
            <w:tcW w:w="1424" w:type="dxa"/>
            <w:gridSpan w:val="2"/>
            <w:vAlign w:val="center"/>
          </w:tcPr>
          <w:p w:rsidR="00491C74" w:rsidRDefault="00491C74" w:rsidP="00C473C1">
            <w:pPr>
              <w:spacing w:line="280" w:lineRule="exact"/>
              <w:jc w:val="center"/>
              <w:rPr>
                <w:rFonts w:eastAsia="仿宋_GB2312"/>
                <w:szCs w:val="21"/>
              </w:rPr>
            </w:pPr>
          </w:p>
        </w:tc>
        <w:tc>
          <w:tcPr>
            <w:tcW w:w="853" w:type="dxa"/>
            <w:vAlign w:val="center"/>
          </w:tcPr>
          <w:p w:rsidR="00491C74" w:rsidRDefault="00491C74" w:rsidP="00C473C1">
            <w:pPr>
              <w:spacing w:line="280" w:lineRule="exact"/>
              <w:jc w:val="center"/>
              <w:rPr>
                <w:rFonts w:eastAsia="仿宋_GB2312"/>
                <w:szCs w:val="21"/>
              </w:rPr>
            </w:pPr>
            <w:r>
              <w:rPr>
                <w:rFonts w:eastAsia="仿宋_GB2312"/>
                <w:szCs w:val="21"/>
              </w:rPr>
              <w:t>民族</w:t>
            </w:r>
          </w:p>
        </w:tc>
        <w:tc>
          <w:tcPr>
            <w:tcW w:w="1213" w:type="dxa"/>
            <w:vAlign w:val="center"/>
          </w:tcPr>
          <w:p w:rsidR="00491C74" w:rsidRDefault="00491C74" w:rsidP="00C473C1">
            <w:pPr>
              <w:spacing w:line="280" w:lineRule="exact"/>
              <w:jc w:val="center"/>
              <w:rPr>
                <w:rFonts w:eastAsia="仿宋_GB2312"/>
                <w:szCs w:val="21"/>
              </w:rPr>
            </w:pPr>
          </w:p>
        </w:tc>
      </w:tr>
      <w:tr w:rsidR="00491C74" w:rsidTr="005D4646">
        <w:trPr>
          <w:trHeight w:val="330"/>
        </w:trPr>
        <w:tc>
          <w:tcPr>
            <w:tcW w:w="1570" w:type="dxa"/>
            <w:vAlign w:val="center"/>
          </w:tcPr>
          <w:p w:rsidR="00491C74" w:rsidRDefault="00491C74" w:rsidP="00C473C1">
            <w:pPr>
              <w:spacing w:line="280" w:lineRule="exact"/>
              <w:jc w:val="center"/>
              <w:rPr>
                <w:rFonts w:eastAsia="仿宋_GB2312"/>
                <w:szCs w:val="21"/>
              </w:rPr>
            </w:pPr>
            <w:r>
              <w:rPr>
                <w:rFonts w:eastAsia="仿宋_GB2312"/>
                <w:szCs w:val="21"/>
              </w:rPr>
              <w:t>身份证号</w:t>
            </w:r>
          </w:p>
        </w:tc>
        <w:tc>
          <w:tcPr>
            <w:tcW w:w="7907" w:type="dxa"/>
            <w:gridSpan w:val="8"/>
            <w:vAlign w:val="center"/>
          </w:tcPr>
          <w:p w:rsidR="00491C74" w:rsidRDefault="00491C74" w:rsidP="00C473C1">
            <w:pPr>
              <w:spacing w:line="280" w:lineRule="exact"/>
              <w:jc w:val="center"/>
              <w:rPr>
                <w:rFonts w:eastAsia="仿宋_GB2312"/>
                <w:szCs w:val="21"/>
              </w:rPr>
            </w:pPr>
          </w:p>
        </w:tc>
      </w:tr>
      <w:tr w:rsidR="00491C74" w:rsidTr="005D4646">
        <w:trPr>
          <w:trHeight w:val="407"/>
        </w:trPr>
        <w:tc>
          <w:tcPr>
            <w:tcW w:w="1570" w:type="dxa"/>
            <w:vAlign w:val="center"/>
          </w:tcPr>
          <w:p w:rsidR="00491C74" w:rsidRDefault="00491C74" w:rsidP="00C473C1">
            <w:pPr>
              <w:spacing w:line="280" w:lineRule="exact"/>
              <w:jc w:val="center"/>
              <w:rPr>
                <w:rFonts w:eastAsia="仿宋_GB2312"/>
                <w:szCs w:val="21"/>
              </w:rPr>
            </w:pPr>
            <w:r>
              <w:rPr>
                <w:rFonts w:eastAsia="仿宋_GB2312"/>
                <w:szCs w:val="21"/>
              </w:rPr>
              <w:t>监护人姓名</w:t>
            </w:r>
          </w:p>
        </w:tc>
        <w:tc>
          <w:tcPr>
            <w:tcW w:w="3137" w:type="dxa"/>
            <w:gridSpan w:val="3"/>
            <w:vAlign w:val="center"/>
          </w:tcPr>
          <w:p w:rsidR="00491C74" w:rsidRDefault="00491C74" w:rsidP="00C473C1">
            <w:pPr>
              <w:spacing w:line="280" w:lineRule="exact"/>
              <w:jc w:val="center"/>
              <w:rPr>
                <w:rFonts w:eastAsia="仿宋_GB2312"/>
                <w:szCs w:val="21"/>
              </w:rPr>
            </w:pPr>
          </w:p>
        </w:tc>
        <w:tc>
          <w:tcPr>
            <w:tcW w:w="2126" w:type="dxa"/>
            <w:gridSpan w:val="2"/>
            <w:vAlign w:val="center"/>
          </w:tcPr>
          <w:p w:rsidR="00491C74" w:rsidRDefault="00491C74" w:rsidP="00C473C1">
            <w:pPr>
              <w:spacing w:line="280" w:lineRule="exact"/>
              <w:jc w:val="center"/>
              <w:rPr>
                <w:rFonts w:eastAsia="仿宋_GB2312"/>
                <w:szCs w:val="21"/>
              </w:rPr>
            </w:pPr>
            <w:r>
              <w:rPr>
                <w:rFonts w:eastAsia="仿宋_GB2312"/>
                <w:szCs w:val="21"/>
              </w:rPr>
              <w:t>与被监护人关系</w:t>
            </w:r>
          </w:p>
        </w:tc>
        <w:tc>
          <w:tcPr>
            <w:tcW w:w="2644" w:type="dxa"/>
            <w:gridSpan w:val="3"/>
            <w:vAlign w:val="center"/>
          </w:tcPr>
          <w:p w:rsidR="00491C74" w:rsidRDefault="00491C74" w:rsidP="00C473C1">
            <w:pPr>
              <w:spacing w:line="280" w:lineRule="exact"/>
              <w:jc w:val="center"/>
              <w:rPr>
                <w:rFonts w:eastAsia="仿宋_GB2312"/>
                <w:szCs w:val="21"/>
              </w:rPr>
            </w:pPr>
          </w:p>
        </w:tc>
      </w:tr>
      <w:tr w:rsidR="00491C74" w:rsidTr="005D4646">
        <w:trPr>
          <w:trHeight w:val="457"/>
        </w:trPr>
        <w:tc>
          <w:tcPr>
            <w:tcW w:w="1570" w:type="dxa"/>
            <w:vAlign w:val="center"/>
          </w:tcPr>
          <w:p w:rsidR="00491C74" w:rsidRDefault="00491C74" w:rsidP="00C473C1">
            <w:pPr>
              <w:spacing w:line="280" w:lineRule="exact"/>
              <w:jc w:val="center"/>
              <w:rPr>
                <w:rFonts w:eastAsia="仿宋_GB2312"/>
                <w:szCs w:val="21"/>
              </w:rPr>
            </w:pPr>
            <w:r>
              <w:rPr>
                <w:rFonts w:eastAsia="仿宋_GB2312"/>
                <w:szCs w:val="21"/>
              </w:rPr>
              <w:t>监护人</w:t>
            </w:r>
          </w:p>
          <w:p w:rsidR="00491C74" w:rsidRDefault="00491C74" w:rsidP="00C473C1">
            <w:pPr>
              <w:spacing w:line="280" w:lineRule="exact"/>
              <w:jc w:val="center"/>
              <w:rPr>
                <w:rFonts w:eastAsia="仿宋_GB2312"/>
                <w:szCs w:val="21"/>
              </w:rPr>
            </w:pPr>
            <w:r>
              <w:rPr>
                <w:rFonts w:eastAsia="仿宋_GB2312"/>
                <w:szCs w:val="21"/>
              </w:rPr>
              <w:t>身份证号</w:t>
            </w:r>
          </w:p>
        </w:tc>
        <w:tc>
          <w:tcPr>
            <w:tcW w:w="7907" w:type="dxa"/>
            <w:gridSpan w:val="8"/>
            <w:vAlign w:val="center"/>
          </w:tcPr>
          <w:p w:rsidR="00491C74" w:rsidRDefault="00491C74" w:rsidP="00C473C1">
            <w:pPr>
              <w:spacing w:line="280" w:lineRule="exact"/>
              <w:jc w:val="center"/>
              <w:rPr>
                <w:rFonts w:eastAsia="仿宋_GB2312"/>
                <w:szCs w:val="21"/>
              </w:rPr>
            </w:pPr>
          </w:p>
        </w:tc>
      </w:tr>
      <w:tr w:rsidR="00491C74" w:rsidTr="005D4646">
        <w:trPr>
          <w:trHeight w:val="537"/>
        </w:trPr>
        <w:tc>
          <w:tcPr>
            <w:tcW w:w="1570" w:type="dxa"/>
            <w:vAlign w:val="center"/>
          </w:tcPr>
          <w:p w:rsidR="00491C74" w:rsidRDefault="00491C74" w:rsidP="00C473C1">
            <w:pPr>
              <w:spacing w:line="280" w:lineRule="exact"/>
              <w:jc w:val="center"/>
              <w:rPr>
                <w:rFonts w:eastAsia="仿宋_GB2312"/>
                <w:szCs w:val="21"/>
              </w:rPr>
            </w:pPr>
            <w:r>
              <w:rPr>
                <w:rFonts w:eastAsia="仿宋_GB2312"/>
                <w:szCs w:val="21"/>
              </w:rPr>
              <w:t>户籍地址</w:t>
            </w:r>
          </w:p>
        </w:tc>
        <w:tc>
          <w:tcPr>
            <w:tcW w:w="7907" w:type="dxa"/>
            <w:gridSpan w:val="8"/>
            <w:vAlign w:val="center"/>
          </w:tcPr>
          <w:p w:rsidR="00491C74" w:rsidRDefault="00491C74" w:rsidP="00C473C1">
            <w:pPr>
              <w:spacing w:line="280" w:lineRule="exact"/>
              <w:jc w:val="center"/>
              <w:rPr>
                <w:rFonts w:eastAsia="仿宋_GB2312"/>
                <w:szCs w:val="21"/>
              </w:rPr>
            </w:pPr>
          </w:p>
        </w:tc>
      </w:tr>
      <w:tr w:rsidR="00491C74" w:rsidTr="00C473C1">
        <w:trPr>
          <w:trHeight w:val="502"/>
        </w:trPr>
        <w:tc>
          <w:tcPr>
            <w:tcW w:w="1570" w:type="dxa"/>
            <w:vAlign w:val="center"/>
          </w:tcPr>
          <w:p w:rsidR="00491C74" w:rsidRDefault="00491C74" w:rsidP="00C473C1">
            <w:pPr>
              <w:spacing w:line="280" w:lineRule="exact"/>
              <w:jc w:val="center"/>
              <w:rPr>
                <w:rFonts w:eastAsia="仿宋_GB2312"/>
                <w:szCs w:val="21"/>
              </w:rPr>
            </w:pPr>
            <w:r>
              <w:rPr>
                <w:rFonts w:eastAsia="仿宋_GB2312" w:hint="eastAsia"/>
                <w:szCs w:val="21"/>
              </w:rPr>
              <w:t>常</w:t>
            </w:r>
            <w:r>
              <w:rPr>
                <w:rFonts w:eastAsia="仿宋_GB2312"/>
                <w:szCs w:val="21"/>
              </w:rPr>
              <w:t>住</w:t>
            </w:r>
            <w:r>
              <w:rPr>
                <w:rFonts w:eastAsia="仿宋_GB2312" w:hint="eastAsia"/>
                <w:szCs w:val="21"/>
              </w:rPr>
              <w:t>地</w:t>
            </w:r>
            <w:r>
              <w:rPr>
                <w:rFonts w:eastAsia="仿宋_GB2312"/>
                <w:szCs w:val="21"/>
              </w:rPr>
              <w:t>址</w:t>
            </w:r>
          </w:p>
        </w:tc>
        <w:tc>
          <w:tcPr>
            <w:tcW w:w="7907" w:type="dxa"/>
            <w:gridSpan w:val="8"/>
            <w:vAlign w:val="center"/>
          </w:tcPr>
          <w:p w:rsidR="00491C74" w:rsidRDefault="00491C74" w:rsidP="00C473C1">
            <w:pPr>
              <w:spacing w:line="280" w:lineRule="exact"/>
              <w:rPr>
                <w:rFonts w:eastAsia="仿宋_GB2312"/>
                <w:szCs w:val="21"/>
              </w:rPr>
            </w:pPr>
            <w:r>
              <w:rPr>
                <w:rFonts w:eastAsia="仿宋_GB2312"/>
                <w:szCs w:val="21"/>
              </w:rPr>
              <w:t>□</w:t>
            </w:r>
            <w:r>
              <w:rPr>
                <w:rFonts w:eastAsia="仿宋_GB2312"/>
                <w:szCs w:val="21"/>
              </w:rPr>
              <w:t>同上</w:t>
            </w:r>
            <w:r>
              <w:rPr>
                <w:rFonts w:eastAsia="仿宋_GB2312"/>
                <w:szCs w:val="21"/>
              </w:rPr>
              <w:t xml:space="preserve">  □</w:t>
            </w:r>
            <w:r>
              <w:rPr>
                <w:rFonts w:eastAsia="仿宋_GB2312"/>
                <w:szCs w:val="21"/>
              </w:rPr>
              <w:t>其他：</w:t>
            </w:r>
          </w:p>
        </w:tc>
      </w:tr>
      <w:tr w:rsidR="00491C74" w:rsidTr="005D4646">
        <w:trPr>
          <w:trHeight w:val="623"/>
        </w:trPr>
        <w:tc>
          <w:tcPr>
            <w:tcW w:w="1570" w:type="dxa"/>
            <w:vAlign w:val="center"/>
          </w:tcPr>
          <w:p w:rsidR="00491C74" w:rsidRDefault="00491C74" w:rsidP="00C473C1">
            <w:pPr>
              <w:spacing w:line="280" w:lineRule="exact"/>
              <w:jc w:val="center"/>
              <w:rPr>
                <w:rFonts w:eastAsia="仿宋_GB2312"/>
                <w:szCs w:val="21"/>
              </w:rPr>
            </w:pPr>
            <w:r>
              <w:rPr>
                <w:rFonts w:eastAsia="仿宋_GB2312"/>
                <w:szCs w:val="21"/>
              </w:rPr>
              <w:t>监护人</w:t>
            </w:r>
          </w:p>
          <w:p w:rsidR="00491C74" w:rsidRDefault="00491C74" w:rsidP="00C473C1">
            <w:pPr>
              <w:spacing w:line="280" w:lineRule="exact"/>
              <w:jc w:val="center"/>
              <w:rPr>
                <w:rFonts w:eastAsia="仿宋_GB2312"/>
                <w:szCs w:val="21"/>
              </w:rPr>
            </w:pPr>
            <w:r>
              <w:rPr>
                <w:rFonts w:eastAsia="仿宋_GB2312"/>
                <w:szCs w:val="21"/>
              </w:rPr>
              <w:t>联系方式</w:t>
            </w:r>
          </w:p>
        </w:tc>
        <w:tc>
          <w:tcPr>
            <w:tcW w:w="7907" w:type="dxa"/>
            <w:gridSpan w:val="8"/>
            <w:vAlign w:val="center"/>
          </w:tcPr>
          <w:p w:rsidR="00491C74" w:rsidRDefault="00491C74" w:rsidP="00C473C1">
            <w:pPr>
              <w:spacing w:line="280" w:lineRule="exact"/>
              <w:jc w:val="center"/>
              <w:rPr>
                <w:rFonts w:eastAsia="仿宋_GB2312"/>
                <w:szCs w:val="21"/>
              </w:rPr>
            </w:pPr>
          </w:p>
        </w:tc>
      </w:tr>
      <w:tr w:rsidR="00491C74" w:rsidTr="00C473C1">
        <w:trPr>
          <w:trHeight w:val="1164"/>
        </w:trPr>
        <w:tc>
          <w:tcPr>
            <w:tcW w:w="1570" w:type="dxa"/>
            <w:vMerge w:val="restart"/>
            <w:vAlign w:val="center"/>
          </w:tcPr>
          <w:p w:rsidR="00491C74" w:rsidRDefault="00491C74" w:rsidP="00C473C1">
            <w:pPr>
              <w:spacing w:line="280" w:lineRule="exact"/>
              <w:jc w:val="center"/>
              <w:rPr>
                <w:rFonts w:eastAsia="仿宋_GB2312"/>
                <w:szCs w:val="21"/>
              </w:rPr>
            </w:pPr>
            <w:r>
              <w:rPr>
                <w:rFonts w:eastAsia="仿宋_GB2312"/>
                <w:szCs w:val="21"/>
              </w:rPr>
              <w:t>申请救助儿童</w:t>
            </w:r>
            <w:r>
              <w:rPr>
                <w:rFonts w:eastAsia="仿宋_GB2312" w:hint="eastAsia"/>
                <w:szCs w:val="21"/>
              </w:rPr>
              <w:t>功能</w:t>
            </w:r>
            <w:r>
              <w:rPr>
                <w:rFonts w:eastAsia="仿宋_GB2312"/>
                <w:szCs w:val="21"/>
              </w:rPr>
              <w:t>障碍基本情况</w:t>
            </w:r>
            <w:r>
              <w:rPr>
                <w:rFonts w:eastAsia="仿宋_GB2312" w:hint="eastAsia"/>
                <w:b/>
                <w:szCs w:val="21"/>
              </w:rPr>
              <w:t>（按实际情况选填）</w:t>
            </w:r>
          </w:p>
        </w:tc>
        <w:tc>
          <w:tcPr>
            <w:tcW w:w="7907" w:type="dxa"/>
            <w:gridSpan w:val="8"/>
            <w:vAlign w:val="center"/>
          </w:tcPr>
          <w:p w:rsidR="00491C74" w:rsidRDefault="00491C74" w:rsidP="00C473C1">
            <w:pPr>
              <w:spacing w:line="360" w:lineRule="exact"/>
              <w:ind w:firstLineChars="200" w:firstLine="420"/>
              <w:jc w:val="left"/>
              <w:rPr>
                <w:rFonts w:eastAsia="仿宋_GB2312"/>
                <w:szCs w:val="21"/>
              </w:rPr>
            </w:pPr>
            <w:r>
              <w:rPr>
                <w:rFonts w:eastAsia="仿宋_GB2312"/>
                <w:szCs w:val="21"/>
              </w:rPr>
              <w:t>经</w:t>
            </w:r>
            <w:r>
              <w:rPr>
                <w:rFonts w:eastAsia="仿宋_GB2312"/>
                <w:szCs w:val="21"/>
                <w:u w:val="single"/>
              </w:rPr>
              <w:t xml:space="preserve">                 </w:t>
            </w:r>
            <w:r>
              <w:rPr>
                <w:rFonts w:eastAsia="仿宋_GB2312"/>
                <w:szCs w:val="21"/>
              </w:rPr>
              <w:t>（</w:t>
            </w:r>
            <w:r>
              <w:rPr>
                <w:rFonts w:eastAsia="仿宋_GB2312" w:hint="eastAsia"/>
                <w:szCs w:val="21"/>
              </w:rPr>
              <w:t>专业</w:t>
            </w:r>
            <w:r>
              <w:rPr>
                <w:rFonts w:eastAsia="仿宋_GB2312"/>
                <w:szCs w:val="21"/>
              </w:rPr>
              <w:t>医</w:t>
            </w:r>
            <w:r>
              <w:rPr>
                <w:rFonts w:eastAsia="仿宋_GB2312" w:hint="eastAsia"/>
                <w:szCs w:val="21"/>
              </w:rPr>
              <w:t>疗机构</w:t>
            </w:r>
            <w:r>
              <w:rPr>
                <w:rFonts w:eastAsia="仿宋_GB2312"/>
                <w:szCs w:val="21"/>
              </w:rPr>
              <w:t>）诊断为：（</w:t>
            </w:r>
            <w:r>
              <w:rPr>
                <w:rFonts w:eastAsia="仿宋_GB2312"/>
                <w:szCs w:val="21"/>
              </w:rPr>
              <w:t>□</w:t>
            </w:r>
            <w:r>
              <w:rPr>
                <w:rFonts w:eastAsia="仿宋_GB2312"/>
                <w:szCs w:val="21"/>
              </w:rPr>
              <w:t>视力</w:t>
            </w:r>
            <w:r>
              <w:rPr>
                <w:rFonts w:eastAsia="仿宋_GB2312"/>
                <w:szCs w:val="21"/>
              </w:rPr>
              <w:t xml:space="preserve">  □</w:t>
            </w:r>
            <w:r>
              <w:rPr>
                <w:rFonts w:eastAsia="仿宋_GB2312"/>
                <w:szCs w:val="21"/>
              </w:rPr>
              <w:t>听力</w:t>
            </w:r>
            <w:r>
              <w:rPr>
                <w:rFonts w:eastAsia="仿宋_GB2312"/>
                <w:szCs w:val="21"/>
              </w:rPr>
              <w:t xml:space="preserve">  □</w:t>
            </w:r>
            <w:r>
              <w:rPr>
                <w:rFonts w:eastAsia="仿宋_GB2312"/>
                <w:szCs w:val="21"/>
              </w:rPr>
              <w:t>言语</w:t>
            </w:r>
            <w:r>
              <w:rPr>
                <w:rFonts w:eastAsia="仿宋_GB2312"/>
                <w:szCs w:val="21"/>
              </w:rPr>
              <w:t xml:space="preserve">  □</w:t>
            </w:r>
            <w:r>
              <w:rPr>
                <w:rFonts w:eastAsia="仿宋_GB2312"/>
                <w:szCs w:val="21"/>
              </w:rPr>
              <w:t>智力</w:t>
            </w:r>
            <w:r>
              <w:rPr>
                <w:rFonts w:eastAsia="仿宋_GB2312"/>
                <w:szCs w:val="21"/>
              </w:rPr>
              <w:t xml:space="preserve">  □</w:t>
            </w:r>
            <w:r>
              <w:rPr>
                <w:rFonts w:eastAsia="仿宋_GB2312"/>
                <w:szCs w:val="21"/>
              </w:rPr>
              <w:t>肢体）</w:t>
            </w:r>
            <w:r>
              <w:rPr>
                <w:rFonts w:eastAsia="仿宋_GB2312" w:hint="eastAsia"/>
                <w:szCs w:val="21"/>
              </w:rPr>
              <w:t>功能</w:t>
            </w:r>
            <w:r>
              <w:rPr>
                <w:rFonts w:eastAsia="仿宋_GB2312"/>
                <w:szCs w:val="21"/>
              </w:rPr>
              <w:t>障碍、</w:t>
            </w:r>
            <w:r>
              <w:rPr>
                <w:rFonts w:eastAsia="仿宋_GB2312"/>
                <w:szCs w:val="21"/>
              </w:rPr>
              <w:t>□</w:t>
            </w:r>
            <w:r>
              <w:rPr>
                <w:rFonts w:eastAsia="仿宋_GB2312"/>
                <w:szCs w:val="21"/>
              </w:rPr>
              <w:t>孤独症谱系障碍。</w:t>
            </w:r>
            <w:r>
              <w:rPr>
                <w:rFonts w:eastAsia="仿宋_GB2312" w:hint="eastAsia"/>
                <w:szCs w:val="21"/>
              </w:rPr>
              <w:t>次要障碍为</w:t>
            </w:r>
            <w:r>
              <w:rPr>
                <w:rFonts w:eastAsia="仿宋_GB2312"/>
                <w:szCs w:val="21"/>
                <w:u w:val="single"/>
              </w:rPr>
              <w:t xml:space="preserve">              </w:t>
            </w:r>
            <w:r>
              <w:rPr>
                <w:rFonts w:eastAsia="仿宋_GB2312" w:hint="eastAsia"/>
                <w:szCs w:val="21"/>
                <w:u w:val="single"/>
              </w:rPr>
              <w:t xml:space="preserve">    </w:t>
            </w:r>
            <w:r>
              <w:rPr>
                <w:rFonts w:eastAsia="仿宋_GB2312" w:hint="eastAsia"/>
                <w:szCs w:val="21"/>
              </w:rPr>
              <w:t>。</w:t>
            </w:r>
          </w:p>
        </w:tc>
      </w:tr>
      <w:tr w:rsidR="00491C74" w:rsidTr="00C473C1">
        <w:trPr>
          <w:trHeight w:val="1087"/>
        </w:trPr>
        <w:tc>
          <w:tcPr>
            <w:tcW w:w="1570" w:type="dxa"/>
            <w:vMerge/>
            <w:vAlign w:val="center"/>
          </w:tcPr>
          <w:p w:rsidR="00491C74" w:rsidRDefault="00491C74" w:rsidP="00C473C1">
            <w:pPr>
              <w:spacing w:line="280" w:lineRule="exact"/>
              <w:jc w:val="center"/>
              <w:rPr>
                <w:rFonts w:eastAsia="仿宋_GB2312"/>
                <w:szCs w:val="21"/>
              </w:rPr>
            </w:pPr>
          </w:p>
        </w:tc>
        <w:tc>
          <w:tcPr>
            <w:tcW w:w="7907" w:type="dxa"/>
            <w:gridSpan w:val="8"/>
            <w:vAlign w:val="center"/>
          </w:tcPr>
          <w:p w:rsidR="00491C74" w:rsidRDefault="00491C74" w:rsidP="00C473C1">
            <w:pPr>
              <w:spacing w:line="360" w:lineRule="exact"/>
              <w:ind w:firstLineChars="200" w:firstLine="420"/>
              <w:jc w:val="left"/>
              <w:rPr>
                <w:rFonts w:eastAsia="仿宋_GB2312"/>
                <w:szCs w:val="21"/>
              </w:rPr>
            </w:pPr>
            <w:r>
              <w:rPr>
                <w:rFonts w:eastAsia="仿宋_GB2312"/>
                <w:szCs w:val="21"/>
              </w:rPr>
              <w:t>经监护人申请，按照国家《残疾人残疾分类和分级》标准，评定为</w:t>
            </w:r>
            <w:r>
              <w:rPr>
                <w:rFonts w:eastAsia="仿宋_GB2312"/>
                <w:szCs w:val="21"/>
                <w:u w:val="single"/>
              </w:rPr>
              <w:t xml:space="preserve">          </w:t>
            </w:r>
            <w:r>
              <w:rPr>
                <w:rFonts w:eastAsia="仿宋_GB2312"/>
                <w:szCs w:val="21"/>
              </w:rPr>
              <w:t>残疾人，残疾等级</w:t>
            </w:r>
            <w:r>
              <w:rPr>
                <w:rFonts w:eastAsia="仿宋_GB2312"/>
                <w:szCs w:val="21"/>
                <w:u w:val="single"/>
              </w:rPr>
              <w:t xml:space="preserve">   </w:t>
            </w:r>
            <w:r>
              <w:rPr>
                <w:rFonts w:eastAsia="仿宋_GB2312"/>
                <w:szCs w:val="21"/>
              </w:rPr>
              <w:t>级。</w:t>
            </w:r>
            <w:r>
              <w:rPr>
                <w:rFonts w:eastAsia="仿宋_GB2312"/>
                <w:szCs w:val="21"/>
              </w:rPr>
              <w:t xml:space="preserve">    </w:t>
            </w:r>
          </w:p>
        </w:tc>
      </w:tr>
      <w:tr w:rsidR="00491C74" w:rsidTr="00C473C1">
        <w:trPr>
          <w:trHeight w:val="4967"/>
        </w:trPr>
        <w:tc>
          <w:tcPr>
            <w:tcW w:w="1570" w:type="dxa"/>
            <w:vAlign w:val="center"/>
          </w:tcPr>
          <w:p w:rsidR="00491C74" w:rsidRDefault="00491C74" w:rsidP="00C473C1">
            <w:pPr>
              <w:spacing w:line="280" w:lineRule="exact"/>
              <w:jc w:val="center"/>
              <w:rPr>
                <w:rFonts w:eastAsia="仿宋_GB2312"/>
                <w:szCs w:val="21"/>
              </w:rPr>
            </w:pPr>
            <w:r>
              <w:rPr>
                <w:rFonts w:eastAsia="仿宋_GB2312"/>
                <w:szCs w:val="21"/>
              </w:rPr>
              <w:t>监护人申请</w:t>
            </w:r>
          </w:p>
        </w:tc>
        <w:tc>
          <w:tcPr>
            <w:tcW w:w="7907" w:type="dxa"/>
            <w:gridSpan w:val="8"/>
          </w:tcPr>
          <w:p w:rsidR="00491C74" w:rsidRDefault="00491C74" w:rsidP="00C473C1">
            <w:pPr>
              <w:spacing w:line="360" w:lineRule="exact"/>
              <w:ind w:firstLineChars="200" w:firstLine="420"/>
              <w:jc w:val="center"/>
              <w:rPr>
                <w:rFonts w:eastAsia="仿宋_GB2312"/>
                <w:szCs w:val="21"/>
              </w:rPr>
            </w:pPr>
          </w:p>
          <w:p w:rsidR="00491C74" w:rsidRDefault="00491C74" w:rsidP="00C473C1">
            <w:pPr>
              <w:spacing w:line="360" w:lineRule="exact"/>
              <w:jc w:val="left"/>
              <w:rPr>
                <w:rFonts w:eastAsia="仿宋_GB2312"/>
                <w:szCs w:val="21"/>
              </w:rPr>
            </w:pPr>
            <w:r>
              <w:rPr>
                <w:rFonts w:eastAsia="仿宋_GB2312"/>
                <w:szCs w:val="21"/>
              </w:rPr>
              <w:t>我的被监护人</w:t>
            </w:r>
            <w:r>
              <w:rPr>
                <w:rFonts w:eastAsia="仿宋_GB2312"/>
                <w:szCs w:val="21"/>
                <w:u w:val="single"/>
              </w:rPr>
              <w:t xml:space="preserve">          </w:t>
            </w:r>
            <w:r>
              <w:rPr>
                <w:rFonts w:eastAsia="仿宋_GB2312"/>
                <w:szCs w:val="21"/>
              </w:rPr>
              <w:t>基本情况如上，确认属实。现申请以下</w:t>
            </w:r>
            <w:r>
              <w:rPr>
                <w:rFonts w:eastAsia="仿宋_GB2312" w:hint="eastAsia"/>
                <w:szCs w:val="21"/>
              </w:rPr>
              <w:t>类别</w:t>
            </w:r>
            <w:r>
              <w:rPr>
                <w:rFonts w:eastAsia="仿宋_GB2312"/>
                <w:szCs w:val="21"/>
              </w:rPr>
              <w:t>康复服务：</w:t>
            </w:r>
          </w:p>
          <w:p w:rsidR="00491C74" w:rsidRDefault="00491C74" w:rsidP="00C473C1">
            <w:pPr>
              <w:spacing w:line="360" w:lineRule="exact"/>
              <w:ind w:leftChars="172" w:left="361"/>
              <w:jc w:val="left"/>
              <w:rPr>
                <w:rFonts w:eastAsia="仿宋_GB2312"/>
                <w:szCs w:val="21"/>
              </w:rPr>
            </w:pPr>
            <w:r>
              <w:rPr>
                <w:rFonts w:eastAsia="仿宋_GB2312"/>
                <w:szCs w:val="21"/>
              </w:rPr>
              <w:t>□</w:t>
            </w:r>
            <w:r>
              <w:rPr>
                <w:rFonts w:eastAsia="仿宋_GB2312"/>
                <w:szCs w:val="21"/>
              </w:rPr>
              <w:t>视力康复服务</w:t>
            </w:r>
            <w:r>
              <w:rPr>
                <w:rFonts w:eastAsia="仿宋_GB2312"/>
                <w:szCs w:val="21"/>
              </w:rPr>
              <w:t xml:space="preserve">         □</w:t>
            </w:r>
            <w:r>
              <w:rPr>
                <w:rFonts w:eastAsia="仿宋_GB2312"/>
                <w:szCs w:val="21"/>
              </w:rPr>
              <w:t>听力康复服务</w:t>
            </w:r>
            <w:r>
              <w:rPr>
                <w:rFonts w:eastAsia="仿宋_GB2312"/>
                <w:szCs w:val="21"/>
              </w:rPr>
              <w:t xml:space="preserve">    □</w:t>
            </w:r>
            <w:r>
              <w:rPr>
                <w:rFonts w:eastAsia="仿宋_GB2312"/>
                <w:szCs w:val="21"/>
              </w:rPr>
              <w:t>言语康复服务</w:t>
            </w:r>
            <w:r>
              <w:rPr>
                <w:rFonts w:eastAsia="仿宋_GB2312"/>
                <w:szCs w:val="21"/>
              </w:rPr>
              <w:t xml:space="preserve">     </w:t>
            </w:r>
          </w:p>
          <w:p w:rsidR="00491C74" w:rsidRDefault="00491C74" w:rsidP="00C473C1">
            <w:pPr>
              <w:spacing w:line="360" w:lineRule="exact"/>
              <w:ind w:firstLineChars="150" w:firstLine="315"/>
              <w:jc w:val="left"/>
              <w:rPr>
                <w:rFonts w:eastAsia="仿宋_GB2312"/>
                <w:szCs w:val="21"/>
              </w:rPr>
            </w:pPr>
            <w:r>
              <w:rPr>
                <w:rFonts w:eastAsia="仿宋_GB2312"/>
                <w:szCs w:val="21"/>
              </w:rPr>
              <w:t xml:space="preserve"> □</w:t>
            </w:r>
            <w:r>
              <w:rPr>
                <w:rFonts w:eastAsia="仿宋_GB2312"/>
                <w:szCs w:val="21"/>
              </w:rPr>
              <w:t>肢体（脑瘫）康复服务</w:t>
            </w:r>
            <w:r>
              <w:rPr>
                <w:rFonts w:eastAsia="仿宋_GB2312"/>
                <w:szCs w:val="21"/>
              </w:rPr>
              <w:t xml:space="preserve"> □</w:t>
            </w:r>
            <w:r>
              <w:rPr>
                <w:rFonts w:eastAsia="仿宋_GB2312"/>
                <w:szCs w:val="21"/>
              </w:rPr>
              <w:t>智力康复服务</w:t>
            </w:r>
            <w:r>
              <w:rPr>
                <w:rFonts w:eastAsia="仿宋_GB2312"/>
                <w:szCs w:val="21"/>
              </w:rPr>
              <w:t xml:space="preserve">    □</w:t>
            </w:r>
            <w:r>
              <w:rPr>
                <w:rFonts w:eastAsia="仿宋_GB2312"/>
                <w:szCs w:val="21"/>
              </w:rPr>
              <w:t>孤独症康复服务</w:t>
            </w:r>
          </w:p>
          <w:p w:rsidR="00491C74" w:rsidRDefault="00491C74" w:rsidP="00C473C1">
            <w:pPr>
              <w:spacing w:line="360" w:lineRule="exact"/>
              <w:ind w:firstLineChars="150" w:firstLine="315"/>
              <w:jc w:val="left"/>
              <w:rPr>
                <w:rFonts w:eastAsia="仿宋_GB2312"/>
                <w:szCs w:val="21"/>
              </w:rPr>
            </w:pPr>
            <w:r>
              <w:rPr>
                <w:rFonts w:eastAsia="仿宋_GB2312"/>
                <w:szCs w:val="21"/>
              </w:rPr>
              <w:t xml:space="preserve"> </w:t>
            </w:r>
          </w:p>
          <w:p w:rsidR="00491C74" w:rsidRDefault="00491C74" w:rsidP="00C473C1">
            <w:pPr>
              <w:spacing w:line="360" w:lineRule="exact"/>
              <w:jc w:val="left"/>
              <w:rPr>
                <w:rFonts w:eastAsia="仿宋_GB2312"/>
                <w:szCs w:val="21"/>
              </w:rPr>
            </w:pPr>
            <w:r>
              <w:rPr>
                <w:rFonts w:eastAsia="仿宋_GB2312" w:hint="eastAsia"/>
                <w:szCs w:val="21"/>
              </w:rPr>
              <w:t>康复服务形式：</w:t>
            </w:r>
            <w:r>
              <w:rPr>
                <w:rFonts w:eastAsia="仿宋_GB2312" w:hint="eastAsia"/>
                <w:szCs w:val="21"/>
              </w:rPr>
              <w:t xml:space="preserve">   </w:t>
            </w:r>
            <w:r>
              <w:rPr>
                <w:rFonts w:eastAsia="仿宋_GB2312"/>
                <w:szCs w:val="21"/>
              </w:rPr>
              <w:t>□</w:t>
            </w:r>
            <w:r>
              <w:rPr>
                <w:rFonts w:eastAsia="仿宋_GB2312" w:hint="eastAsia"/>
                <w:szCs w:val="21"/>
              </w:rPr>
              <w:t>全日制</w:t>
            </w:r>
            <w:r>
              <w:rPr>
                <w:rFonts w:eastAsia="仿宋_GB2312"/>
                <w:szCs w:val="21"/>
              </w:rPr>
              <w:t xml:space="preserve">       □</w:t>
            </w:r>
            <w:r>
              <w:rPr>
                <w:rFonts w:eastAsia="仿宋_GB2312" w:hint="eastAsia"/>
                <w:szCs w:val="21"/>
              </w:rPr>
              <w:t>非全日制</w:t>
            </w:r>
          </w:p>
          <w:p w:rsidR="00491C74" w:rsidRDefault="00491C74" w:rsidP="00C473C1">
            <w:pPr>
              <w:spacing w:line="360" w:lineRule="exact"/>
              <w:ind w:firstLineChars="350" w:firstLine="735"/>
              <w:jc w:val="left"/>
              <w:rPr>
                <w:rFonts w:eastAsia="仿宋_GB2312"/>
                <w:szCs w:val="21"/>
              </w:rPr>
            </w:pPr>
            <w:r>
              <w:rPr>
                <w:rFonts w:eastAsia="仿宋_GB2312"/>
                <w:szCs w:val="21"/>
              </w:rPr>
              <w:t xml:space="preserve">      </w:t>
            </w:r>
          </w:p>
          <w:p w:rsidR="00491C74" w:rsidRDefault="00491C74" w:rsidP="00C473C1">
            <w:pPr>
              <w:spacing w:line="360" w:lineRule="exact"/>
              <w:ind w:firstLineChars="150" w:firstLine="315"/>
              <w:jc w:val="left"/>
              <w:rPr>
                <w:rFonts w:eastAsia="仿宋_GB2312"/>
                <w:szCs w:val="21"/>
              </w:rPr>
            </w:pPr>
            <w:r>
              <w:rPr>
                <w:rFonts w:eastAsia="仿宋_GB2312"/>
                <w:szCs w:val="21"/>
              </w:rPr>
              <w:t xml:space="preserve"> □</w:t>
            </w:r>
            <w:r>
              <w:rPr>
                <w:rFonts w:eastAsia="仿宋_GB2312"/>
                <w:szCs w:val="21"/>
              </w:rPr>
              <w:t>其他（请注明）</w:t>
            </w:r>
            <w:r>
              <w:rPr>
                <w:rFonts w:eastAsia="仿宋_GB2312"/>
                <w:szCs w:val="21"/>
                <w:u w:val="single"/>
              </w:rPr>
              <w:t xml:space="preserve">                                                         </w:t>
            </w:r>
          </w:p>
          <w:p w:rsidR="00491C74" w:rsidRPr="005D4646" w:rsidRDefault="00491C74" w:rsidP="005D4646">
            <w:pPr>
              <w:spacing w:line="360" w:lineRule="exact"/>
              <w:ind w:firstLineChars="150" w:firstLine="315"/>
              <w:jc w:val="left"/>
              <w:rPr>
                <w:rFonts w:eastAsia="仿宋_GB2312"/>
                <w:szCs w:val="21"/>
                <w:u w:val="single"/>
              </w:rPr>
            </w:pPr>
            <w:r>
              <w:rPr>
                <w:rFonts w:eastAsia="仿宋_GB2312"/>
                <w:szCs w:val="21"/>
                <w:u w:val="single"/>
              </w:rPr>
              <w:t xml:space="preserve">                                                                          </w:t>
            </w:r>
          </w:p>
          <w:p w:rsidR="00491C74" w:rsidRDefault="00491C74" w:rsidP="00C473C1">
            <w:pPr>
              <w:spacing w:line="360" w:lineRule="exact"/>
              <w:ind w:firstLineChars="2050" w:firstLine="4305"/>
              <w:rPr>
                <w:rFonts w:eastAsia="仿宋_GB2312"/>
                <w:szCs w:val="21"/>
              </w:rPr>
            </w:pPr>
            <w:r>
              <w:rPr>
                <w:rFonts w:eastAsia="仿宋_GB2312"/>
                <w:szCs w:val="21"/>
              </w:rPr>
              <w:t>监护人（签名）</w:t>
            </w:r>
          </w:p>
          <w:p w:rsidR="00491C74" w:rsidRDefault="00491C74" w:rsidP="00C473C1">
            <w:pPr>
              <w:spacing w:line="360" w:lineRule="exact"/>
              <w:ind w:firstLineChars="2200" w:firstLine="4620"/>
              <w:rPr>
                <w:rFonts w:eastAsia="仿宋_GB2312"/>
                <w:szCs w:val="21"/>
              </w:rPr>
            </w:pPr>
            <w:r>
              <w:rPr>
                <w:rFonts w:eastAsia="仿宋_GB2312"/>
                <w:szCs w:val="21"/>
              </w:rPr>
              <w:t>年</w:t>
            </w:r>
            <w:r>
              <w:rPr>
                <w:rFonts w:eastAsia="仿宋_GB2312"/>
                <w:szCs w:val="21"/>
              </w:rPr>
              <w:t xml:space="preserve">    </w:t>
            </w:r>
            <w:r>
              <w:rPr>
                <w:rFonts w:eastAsia="仿宋_GB2312"/>
                <w:szCs w:val="21"/>
              </w:rPr>
              <w:t>月</w:t>
            </w:r>
            <w:r>
              <w:rPr>
                <w:rFonts w:eastAsia="仿宋_GB2312"/>
                <w:szCs w:val="21"/>
              </w:rPr>
              <w:t xml:space="preserve">   </w:t>
            </w:r>
            <w:r>
              <w:rPr>
                <w:rFonts w:eastAsia="仿宋_GB2312"/>
                <w:szCs w:val="21"/>
              </w:rPr>
              <w:t>日</w:t>
            </w:r>
          </w:p>
        </w:tc>
      </w:tr>
      <w:tr w:rsidR="00491C74" w:rsidTr="00C473C1">
        <w:trPr>
          <w:trHeight w:val="343"/>
        </w:trPr>
        <w:tc>
          <w:tcPr>
            <w:tcW w:w="9477" w:type="dxa"/>
            <w:gridSpan w:val="9"/>
          </w:tcPr>
          <w:p w:rsidR="00491C74" w:rsidRDefault="00491C74" w:rsidP="00C473C1">
            <w:pPr>
              <w:spacing w:line="280" w:lineRule="exact"/>
              <w:rPr>
                <w:rFonts w:eastAsia="仿宋_GB2312"/>
                <w:szCs w:val="21"/>
              </w:rPr>
            </w:pPr>
            <w:r>
              <w:rPr>
                <w:rFonts w:ascii="宋体" w:hAnsi="宋体" w:cs="宋体" w:hint="eastAsia"/>
                <w:b/>
                <w:szCs w:val="21"/>
              </w:rPr>
              <w:t>※</w:t>
            </w:r>
            <w:r>
              <w:rPr>
                <w:rFonts w:eastAsia="楷体"/>
                <w:szCs w:val="21"/>
              </w:rPr>
              <w:t>以上各栏由申请人填写。遇</w:t>
            </w:r>
            <w:r>
              <w:rPr>
                <w:rFonts w:eastAsia="楷体"/>
                <w:szCs w:val="21"/>
              </w:rPr>
              <w:t>“□”</w:t>
            </w:r>
            <w:r>
              <w:rPr>
                <w:rFonts w:eastAsia="楷体"/>
                <w:szCs w:val="21"/>
              </w:rPr>
              <w:t>时请</w:t>
            </w:r>
            <w:proofErr w:type="gramStart"/>
            <w:r>
              <w:rPr>
                <w:rFonts w:eastAsia="楷体"/>
                <w:szCs w:val="21"/>
              </w:rPr>
              <w:t>选择项打</w:t>
            </w:r>
            <w:r>
              <w:rPr>
                <w:rFonts w:eastAsia="楷体"/>
                <w:szCs w:val="21"/>
              </w:rPr>
              <w:t>“√”</w:t>
            </w:r>
            <w:proofErr w:type="gramEnd"/>
            <w:r>
              <w:rPr>
                <w:rFonts w:eastAsia="楷体"/>
                <w:szCs w:val="21"/>
              </w:rPr>
              <w:t>。</w:t>
            </w:r>
          </w:p>
        </w:tc>
      </w:tr>
    </w:tbl>
    <w:p w:rsidR="00491C74" w:rsidRDefault="00491C74" w:rsidP="00491C74">
      <w:pPr>
        <w:spacing w:line="240" w:lineRule="exact"/>
        <w:rPr>
          <w:rFonts w:eastAsia="仿宋_GB2312"/>
          <w:sz w:val="18"/>
          <w:szCs w:val="1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7977"/>
      </w:tblGrid>
      <w:tr w:rsidR="00491C74" w:rsidTr="00C473C1">
        <w:trPr>
          <w:trHeight w:val="3709"/>
        </w:trPr>
        <w:tc>
          <w:tcPr>
            <w:tcW w:w="1502" w:type="dxa"/>
            <w:vAlign w:val="center"/>
          </w:tcPr>
          <w:p w:rsidR="00491C74" w:rsidRDefault="00491C74" w:rsidP="00C473C1">
            <w:pPr>
              <w:spacing w:line="240" w:lineRule="exact"/>
              <w:jc w:val="center"/>
              <w:rPr>
                <w:rFonts w:eastAsia="仿宋_GB2312"/>
                <w:sz w:val="24"/>
              </w:rPr>
            </w:pPr>
            <w:r>
              <w:rPr>
                <w:rFonts w:eastAsia="仿宋_GB2312"/>
                <w:sz w:val="24"/>
              </w:rPr>
              <w:t>县（市、区）残联审核</w:t>
            </w:r>
          </w:p>
          <w:p w:rsidR="00491C74" w:rsidRDefault="00491C74" w:rsidP="00C473C1">
            <w:pPr>
              <w:spacing w:line="240" w:lineRule="exact"/>
              <w:jc w:val="center"/>
              <w:rPr>
                <w:rFonts w:eastAsia="仿宋_GB2312"/>
                <w:sz w:val="24"/>
              </w:rPr>
            </w:pPr>
            <w:r>
              <w:rPr>
                <w:rFonts w:eastAsia="仿宋_GB2312"/>
                <w:sz w:val="24"/>
              </w:rPr>
              <w:t>意见</w:t>
            </w:r>
          </w:p>
        </w:tc>
        <w:tc>
          <w:tcPr>
            <w:tcW w:w="7977" w:type="dxa"/>
          </w:tcPr>
          <w:p w:rsidR="00491C74" w:rsidRDefault="00491C74" w:rsidP="00C473C1">
            <w:pPr>
              <w:spacing w:line="240" w:lineRule="exact"/>
              <w:rPr>
                <w:rFonts w:eastAsia="仿宋_GB2312"/>
                <w:sz w:val="24"/>
              </w:rPr>
            </w:pPr>
          </w:p>
          <w:p w:rsidR="00491C74" w:rsidRDefault="00491C74" w:rsidP="00C473C1">
            <w:pPr>
              <w:spacing w:line="240" w:lineRule="exact"/>
              <w:rPr>
                <w:rFonts w:eastAsia="仿宋_GB2312"/>
                <w:sz w:val="24"/>
              </w:rPr>
            </w:pPr>
          </w:p>
          <w:p w:rsidR="00491C74" w:rsidRDefault="00491C74" w:rsidP="00C473C1">
            <w:pPr>
              <w:spacing w:line="240" w:lineRule="exact"/>
              <w:rPr>
                <w:rFonts w:eastAsia="仿宋_GB2312"/>
                <w:sz w:val="24"/>
              </w:rPr>
            </w:pPr>
          </w:p>
          <w:p w:rsidR="00491C74" w:rsidRDefault="00491C74" w:rsidP="00C473C1">
            <w:pPr>
              <w:spacing w:line="240" w:lineRule="exact"/>
              <w:rPr>
                <w:rFonts w:eastAsia="仿宋_GB2312"/>
                <w:sz w:val="24"/>
              </w:rPr>
            </w:pPr>
          </w:p>
          <w:p w:rsidR="00491C74" w:rsidRDefault="00491C74" w:rsidP="00C473C1">
            <w:pPr>
              <w:spacing w:line="240" w:lineRule="exact"/>
              <w:ind w:firstLineChars="2000" w:firstLine="4800"/>
              <w:rPr>
                <w:rFonts w:eastAsia="仿宋_GB2312"/>
                <w:sz w:val="24"/>
              </w:rPr>
            </w:pPr>
          </w:p>
          <w:p w:rsidR="005D4646" w:rsidRDefault="005D4646" w:rsidP="00C473C1">
            <w:pPr>
              <w:spacing w:line="240" w:lineRule="exact"/>
              <w:ind w:firstLineChars="2000" w:firstLine="4800"/>
              <w:rPr>
                <w:rFonts w:eastAsia="仿宋_GB2312"/>
                <w:sz w:val="24"/>
              </w:rPr>
            </w:pPr>
          </w:p>
          <w:p w:rsidR="005D4646" w:rsidRDefault="005D4646" w:rsidP="00C473C1">
            <w:pPr>
              <w:spacing w:line="240" w:lineRule="exact"/>
              <w:ind w:firstLineChars="2000" w:firstLine="4800"/>
              <w:rPr>
                <w:rFonts w:eastAsia="仿宋_GB2312"/>
                <w:sz w:val="24"/>
              </w:rPr>
            </w:pPr>
          </w:p>
          <w:p w:rsidR="005D4646" w:rsidRDefault="005D4646" w:rsidP="00C473C1">
            <w:pPr>
              <w:spacing w:line="240" w:lineRule="exact"/>
              <w:ind w:firstLineChars="2000" w:firstLine="4800"/>
              <w:rPr>
                <w:rFonts w:eastAsia="仿宋_GB2312"/>
                <w:sz w:val="24"/>
              </w:rPr>
            </w:pPr>
          </w:p>
          <w:p w:rsidR="00491C74" w:rsidRDefault="00491C74" w:rsidP="00C473C1">
            <w:pPr>
              <w:spacing w:line="240" w:lineRule="exact"/>
              <w:ind w:firstLineChars="2000" w:firstLine="4800"/>
              <w:rPr>
                <w:rFonts w:eastAsia="仿宋_GB2312"/>
                <w:sz w:val="24"/>
              </w:rPr>
            </w:pPr>
            <w:r>
              <w:rPr>
                <w:rFonts w:eastAsia="仿宋_GB2312"/>
                <w:sz w:val="24"/>
              </w:rPr>
              <w:t>（盖</w:t>
            </w:r>
            <w:r>
              <w:rPr>
                <w:rFonts w:eastAsia="仿宋_GB2312"/>
                <w:sz w:val="24"/>
              </w:rPr>
              <w:t xml:space="preserve">    </w:t>
            </w:r>
            <w:r>
              <w:rPr>
                <w:rFonts w:eastAsia="仿宋_GB2312"/>
                <w:sz w:val="24"/>
              </w:rPr>
              <w:t>章）</w:t>
            </w:r>
          </w:p>
          <w:p w:rsidR="00491C74" w:rsidRDefault="00491C74" w:rsidP="00C473C1">
            <w:pPr>
              <w:spacing w:line="240" w:lineRule="exac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491C74" w:rsidTr="005D4646">
        <w:trPr>
          <w:trHeight w:val="8224"/>
        </w:trPr>
        <w:tc>
          <w:tcPr>
            <w:tcW w:w="1502" w:type="dxa"/>
            <w:vAlign w:val="center"/>
          </w:tcPr>
          <w:p w:rsidR="00491C74" w:rsidRDefault="00491C74" w:rsidP="00C473C1">
            <w:pPr>
              <w:spacing w:line="240" w:lineRule="exact"/>
              <w:jc w:val="center"/>
              <w:rPr>
                <w:rFonts w:eastAsia="仿宋_GB2312"/>
                <w:sz w:val="24"/>
              </w:rPr>
            </w:pPr>
            <w:r>
              <w:rPr>
                <w:rFonts w:eastAsia="仿宋_GB2312"/>
                <w:sz w:val="24"/>
              </w:rPr>
              <w:t>残疾儿童及监护人</w:t>
            </w:r>
            <w:r>
              <w:rPr>
                <w:rFonts w:eastAsia="仿宋_GB2312" w:hint="eastAsia"/>
                <w:sz w:val="24"/>
              </w:rPr>
              <w:t>户籍证明（身份证）资料</w:t>
            </w:r>
            <w:r>
              <w:rPr>
                <w:rFonts w:eastAsia="仿宋_GB2312"/>
                <w:sz w:val="24"/>
              </w:rPr>
              <w:t>、医学诊断证明（残疾评定表</w:t>
            </w:r>
            <w:r>
              <w:rPr>
                <w:rFonts w:eastAsia="仿宋_GB2312" w:hint="eastAsia"/>
                <w:sz w:val="24"/>
              </w:rPr>
              <w:t>、</w:t>
            </w:r>
            <w:r>
              <w:rPr>
                <w:rFonts w:eastAsia="仿宋_GB2312"/>
                <w:sz w:val="24"/>
              </w:rPr>
              <w:t>残疾人证）</w:t>
            </w:r>
          </w:p>
        </w:tc>
        <w:tc>
          <w:tcPr>
            <w:tcW w:w="7977" w:type="dxa"/>
            <w:vAlign w:val="center"/>
          </w:tcPr>
          <w:p w:rsidR="00491C74" w:rsidRDefault="00491C74" w:rsidP="00C473C1">
            <w:pPr>
              <w:spacing w:line="240" w:lineRule="exact"/>
              <w:rPr>
                <w:rFonts w:eastAsia="仿宋_GB2312"/>
                <w:sz w:val="24"/>
              </w:rPr>
            </w:pPr>
          </w:p>
          <w:p w:rsidR="00491C74" w:rsidRDefault="00491C74" w:rsidP="00C473C1">
            <w:pPr>
              <w:spacing w:line="240" w:lineRule="exact"/>
              <w:jc w:val="center"/>
              <w:rPr>
                <w:rFonts w:eastAsia="仿宋_GB2312"/>
                <w:sz w:val="24"/>
              </w:rPr>
            </w:pPr>
            <w:r>
              <w:rPr>
                <w:rFonts w:eastAsia="仿宋_GB2312" w:hint="eastAsia"/>
                <w:sz w:val="24"/>
              </w:rPr>
              <w:t>审核书证材料（复印件）</w:t>
            </w:r>
            <w:r>
              <w:rPr>
                <w:rFonts w:eastAsia="仿宋_GB2312"/>
                <w:sz w:val="24"/>
              </w:rPr>
              <w:t>粘贴处</w:t>
            </w:r>
          </w:p>
        </w:tc>
      </w:tr>
    </w:tbl>
    <w:p w:rsidR="005D4646" w:rsidRPr="005D4646" w:rsidRDefault="00491C74" w:rsidP="005D4646">
      <w:pPr>
        <w:spacing w:line="240" w:lineRule="exact"/>
        <w:rPr>
          <w:rFonts w:eastAsia="楷体"/>
          <w:sz w:val="24"/>
        </w:rPr>
      </w:pPr>
      <w:r>
        <w:rPr>
          <w:rFonts w:ascii="宋体" w:hAnsi="宋体" w:cs="宋体" w:hint="eastAsia"/>
          <w:b/>
          <w:sz w:val="24"/>
        </w:rPr>
        <w:t>※</w:t>
      </w:r>
      <w:r>
        <w:rPr>
          <w:rFonts w:eastAsia="楷体"/>
          <w:sz w:val="24"/>
        </w:rPr>
        <w:t>此表填写后由县（市、区）残联存档备查。</w:t>
      </w:r>
    </w:p>
    <w:p w:rsidR="00491C74" w:rsidRDefault="00491C74" w:rsidP="00491C74">
      <w:pPr>
        <w:rPr>
          <w:rFonts w:eastAsia="黑体"/>
          <w:sz w:val="32"/>
          <w:szCs w:val="32"/>
        </w:rPr>
      </w:pPr>
      <w:r>
        <w:rPr>
          <w:rFonts w:eastAsia="黑体"/>
          <w:sz w:val="32"/>
          <w:szCs w:val="32"/>
        </w:rPr>
        <w:lastRenderedPageBreak/>
        <w:t>附件</w:t>
      </w:r>
      <w:r>
        <w:rPr>
          <w:rFonts w:eastAsia="黑体"/>
          <w:sz w:val="32"/>
          <w:szCs w:val="32"/>
        </w:rPr>
        <w:t>2</w:t>
      </w:r>
    </w:p>
    <w:p w:rsidR="00491C74" w:rsidRDefault="00491C74" w:rsidP="00491C74">
      <w:pPr>
        <w:jc w:val="center"/>
        <w:rPr>
          <w:rFonts w:eastAsia="方正小标宋简体"/>
          <w:sz w:val="44"/>
          <w:szCs w:val="44"/>
        </w:rPr>
      </w:pPr>
      <w:r>
        <w:rPr>
          <w:rFonts w:eastAsia="方正小标宋简体"/>
          <w:sz w:val="44"/>
          <w:szCs w:val="44"/>
        </w:rPr>
        <w:t>江苏省残疾儿童基本康复服务登记表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1833"/>
        <w:gridCol w:w="693"/>
        <w:gridCol w:w="835"/>
        <w:gridCol w:w="1247"/>
        <w:gridCol w:w="632"/>
        <w:gridCol w:w="757"/>
        <w:gridCol w:w="831"/>
        <w:gridCol w:w="1438"/>
      </w:tblGrid>
      <w:tr w:rsidR="00491C74" w:rsidTr="00C473C1">
        <w:trPr>
          <w:trHeight w:val="491"/>
        </w:trPr>
        <w:tc>
          <w:tcPr>
            <w:tcW w:w="1222" w:type="dxa"/>
            <w:vAlign w:val="center"/>
          </w:tcPr>
          <w:p w:rsidR="00491C74" w:rsidRDefault="00491C74" w:rsidP="00C473C1">
            <w:pPr>
              <w:spacing w:line="280" w:lineRule="exact"/>
              <w:jc w:val="center"/>
              <w:rPr>
                <w:rFonts w:eastAsia="仿宋_GB2312"/>
                <w:szCs w:val="21"/>
              </w:rPr>
            </w:pPr>
            <w:r>
              <w:rPr>
                <w:rFonts w:eastAsia="仿宋_GB2312" w:hint="eastAsia"/>
                <w:szCs w:val="21"/>
              </w:rPr>
              <w:t>儿童</w:t>
            </w:r>
            <w:r>
              <w:rPr>
                <w:rFonts w:eastAsia="仿宋_GB2312"/>
                <w:szCs w:val="21"/>
              </w:rPr>
              <w:t>姓名</w:t>
            </w:r>
          </w:p>
        </w:tc>
        <w:tc>
          <w:tcPr>
            <w:tcW w:w="1833" w:type="dxa"/>
            <w:vAlign w:val="center"/>
          </w:tcPr>
          <w:p w:rsidR="00491C74" w:rsidRDefault="00491C74" w:rsidP="00C473C1">
            <w:pPr>
              <w:spacing w:line="280" w:lineRule="exact"/>
              <w:jc w:val="center"/>
              <w:rPr>
                <w:rFonts w:eastAsia="仿宋_GB2312"/>
                <w:szCs w:val="21"/>
              </w:rPr>
            </w:pPr>
          </w:p>
        </w:tc>
        <w:tc>
          <w:tcPr>
            <w:tcW w:w="693" w:type="dxa"/>
            <w:vAlign w:val="center"/>
          </w:tcPr>
          <w:p w:rsidR="00491C74" w:rsidRDefault="00491C74" w:rsidP="00C473C1">
            <w:pPr>
              <w:spacing w:line="280" w:lineRule="exact"/>
              <w:jc w:val="center"/>
              <w:rPr>
                <w:rFonts w:eastAsia="仿宋_GB2312"/>
                <w:szCs w:val="21"/>
              </w:rPr>
            </w:pPr>
            <w:r>
              <w:rPr>
                <w:rFonts w:eastAsia="仿宋_GB2312"/>
                <w:szCs w:val="21"/>
              </w:rPr>
              <w:t>性别</w:t>
            </w:r>
          </w:p>
        </w:tc>
        <w:tc>
          <w:tcPr>
            <w:tcW w:w="835" w:type="dxa"/>
            <w:vAlign w:val="center"/>
          </w:tcPr>
          <w:p w:rsidR="00491C74" w:rsidRDefault="00491C74" w:rsidP="00C473C1">
            <w:pPr>
              <w:spacing w:line="280" w:lineRule="exact"/>
              <w:jc w:val="center"/>
              <w:rPr>
                <w:rFonts w:eastAsia="仿宋_GB2312"/>
                <w:szCs w:val="21"/>
              </w:rPr>
            </w:pPr>
          </w:p>
        </w:tc>
        <w:tc>
          <w:tcPr>
            <w:tcW w:w="1247" w:type="dxa"/>
            <w:vAlign w:val="center"/>
          </w:tcPr>
          <w:p w:rsidR="00491C74" w:rsidRDefault="00491C74" w:rsidP="00C473C1">
            <w:pPr>
              <w:spacing w:line="280" w:lineRule="exact"/>
              <w:jc w:val="center"/>
              <w:rPr>
                <w:rFonts w:eastAsia="仿宋_GB2312"/>
                <w:szCs w:val="21"/>
              </w:rPr>
            </w:pPr>
            <w:r>
              <w:rPr>
                <w:rFonts w:eastAsia="仿宋_GB2312"/>
                <w:szCs w:val="21"/>
              </w:rPr>
              <w:t>出生时间</w:t>
            </w:r>
          </w:p>
        </w:tc>
        <w:tc>
          <w:tcPr>
            <w:tcW w:w="1389" w:type="dxa"/>
            <w:gridSpan w:val="2"/>
            <w:vAlign w:val="center"/>
          </w:tcPr>
          <w:p w:rsidR="00491C74" w:rsidRDefault="00491C74" w:rsidP="00C473C1">
            <w:pPr>
              <w:spacing w:line="280" w:lineRule="exact"/>
              <w:jc w:val="center"/>
              <w:rPr>
                <w:rFonts w:eastAsia="仿宋_GB2312"/>
                <w:szCs w:val="21"/>
              </w:rPr>
            </w:pPr>
          </w:p>
        </w:tc>
        <w:tc>
          <w:tcPr>
            <w:tcW w:w="831" w:type="dxa"/>
            <w:vAlign w:val="center"/>
          </w:tcPr>
          <w:p w:rsidR="00491C74" w:rsidRDefault="00491C74" w:rsidP="00C473C1">
            <w:pPr>
              <w:spacing w:line="280" w:lineRule="exact"/>
              <w:jc w:val="center"/>
              <w:rPr>
                <w:rFonts w:eastAsia="仿宋_GB2312"/>
                <w:szCs w:val="21"/>
              </w:rPr>
            </w:pPr>
            <w:r>
              <w:rPr>
                <w:rFonts w:eastAsia="仿宋_GB2312"/>
                <w:szCs w:val="21"/>
              </w:rPr>
              <w:t>民族</w:t>
            </w:r>
          </w:p>
        </w:tc>
        <w:tc>
          <w:tcPr>
            <w:tcW w:w="1438" w:type="dxa"/>
            <w:vAlign w:val="center"/>
          </w:tcPr>
          <w:p w:rsidR="00491C74" w:rsidRDefault="00491C74" w:rsidP="00C473C1">
            <w:pPr>
              <w:spacing w:line="280" w:lineRule="exact"/>
              <w:jc w:val="center"/>
              <w:rPr>
                <w:rFonts w:eastAsia="仿宋_GB2312"/>
                <w:szCs w:val="21"/>
              </w:rPr>
            </w:pPr>
          </w:p>
        </w:tc>
      </w:tr>
      <w:tr w:rsidR="00491C74" w:rsidTr="00C473C1">
        <w:trPr>
          <w:trHeight w:val="474"/>
        </w:trPr>
        <w:tc>
          <w:tcPr>
            <w:tcW w:w="1222" w:type="dxa"/>
            <w:vAlign w:val="center"/>
          </w:tcPr>
          <w:p w:rsidR="00491C74" w:rsidRDefault="00491C74" w:rsidP="00C473C1">
            <w:pPr>
              <w:spacing w:line="280" w:lineRule="exact"/>
              <w:jc w:val="center"/>
              <w:rPr>
                <w:rFonts w:eastAsia="仿宋_GB2312"/>
                <w:szCs w:val="21"/>
              </w:rPr>
            </w:pPr>
            <w:r>
              <w:rPr>
                <w:rFonts w:eastAsia="仿宋_GB2312"/>
                <w:szCs w:val="21"/>
              </w:rPr>
              <w:t>身份证号</w:t>
            </w:r>
          </w:p>
        </w:tc>
        <w:tc>
          <w:tcPr>
            <w:tcW w:w="8266" w:type="dxa"/>
            <w:gridSpan w:val="8"/>
            <w:vAlign w:val="center"/>
          </w:tcPr>
          <w:p w:rsidR="00491C74" w:rsidRDefault="00491C74" w:rsidP="00C473C1">
            <w:pPr>
              <w:spacing w:line="280" w:lineRule="exact"/>
              <w:jc w:val="center"/>
              <w:rPr>
                <w:rFonts w:eastAsia="仿宋_GB2312"/>
                <w:szCs w:val="21"/>
              </w:rPr>
            </w:pPr>
          </w:p>
        </w:tc>
      </w:tr>
      <w:tr w:rsidR="00491C74" w:rsidTr="00C473C1">
        <w:trPr>
          <w:trHeight w:val="491"/>
        </w:trPr>
        <w:tc>
          <w:tcPr>
            <w:tcW w:w="1222" w:type="dxa"/>
            <w:vAlign w:val="center"/>
          </w:tcPr>
          <w:p w:rsidR="00491C74" w:rsidRDefault="00491C74" w:rsidP="00C473C1">
            <w:pPr>
              <w:spacing w:line="280" w:lineRule="exact"/>
              <w:jc w:val="center"/>
              <w:rPr>
                <w:rFonts w:eastAsia="仿宋_GB2312"/>
                <w:szCs w:val="21"/>
              </w:rPr>
            </w:pPr>
            <w:r>
              <w:rPr>
                <w:rFonts w:eastAsia="仿宋_GB2312"/>
                <w:szCs w:val="21"/>
              </w:rPr>
              <w:t>监护人姓名</w:t>
            </w:r>
          </w:p>
        </w:tc>
        <w:tc>
          <w:tcPr>
            <w:tcW w:w="3361" w:type="dxa"/>
            <w:gridSpan w:val="3"/>
            <w:vAlign w:val="center"/>
          </w:tcPr>
          <w:p w:rsidR="00491C74" w:rsidRDefault="00491C74" w:rsidP="00C473C1">
            <w:pPr>
              <w:spacing w:line="280" w:lineRule="exact"/>
              <w:jc w:val="center"/>
              <w:rPr>
                <w:rFonts w:eastAsia="仿宋_GB2312"/>
                <w:szCs w:val="21"/>
              </w:rPr>
            </w:pPr>
          </w:p>
        </w:tc>
        <w:tc>
          <w:tcPr>
            <w:tcW w:w="1879" w:type="dxa"/>
            <w:gridSpan w:val="2"/>
            <w:vAlign w:val="center"/>
          </w:tcPr>
          <w:p w:rsidR="00491C74" w:rsidRDefault="00491C74" w:rsidP="00C473C1">
            <w:pPr>
              <w:spacing w:line="280" w:lineRule="exact"/>
              <w:jc w:val="center"/>
              <w:rPr>
                <w:rFonts w:eastAsia="仿宋_GB2312"/>
                <w:szCs w:val="21"/>
              </w:rPr>
            </w:pPr>
            <w:r>
              <w:rPr>
                <w:rFonts w:eastAsia="仿宋_GB2312"/>
                <w:szCs w:val="21"/>
              </w:rPr>
              <w:t>与被监护人关系</w:t>
            </w:r>
          </w:p>
        </w:tc>
        <w:tc>
          <w:tcPr>
            <w:tcW w:w="3026" w:type="dxa"/>
            <w:gridSpan w:val="3"/>
            <w:vAlign w:val="center"/>
          </w:tcPr>
          <w:p w:rsidR="00491C74" w:rsidRDefault="00491C74" w:rsidP="00C473C1">
            <w:pPr>
              <w:spacing w:line="280" w:lineRule="exact"/>
              <w:jc w:val="center"/>
              <w:rPr>
                <w:rFonts w:eastAsia="仿宋_GB2312"/>
                <w:szCs w:val="21"/>
              </w:rPr>
            </w:pPr>
          </w:p>
        </w:tc>
      </w:tr>
      <w:tr w:rsidR="00491C74" w:rsidTr="00C473C1">
        <w:trPr>
          <w:trHeight w:val="597"/>
        </w:trPr>
        <w:tc>
          <w:tcPr>
            <w:tcW w:w="1222" w:type="dxa"/>
            <w:vAlign w:val="center"/>
          </w:tcPr>
          <w:p w:rsidR="00491C74" w:rsidRDefault="00491C74" w:rsidP="00C473C1">
            <w:pPr>
              <w:spacing w:line="280" w:lineRule="exact"/>
              <w:jc w:val="center"/>
              <w:rPr>
                <w:rFonts w:eastAsia="仿宋_GB2312"/>
                <w:szCs w:val="21"/>
              </w:rPr>
            </w:pPr>
            <w:r>
              <w:rPr>
                <w:rFonts w:eastAsia="仿宋_GB2312"/>
                <w:szCs w:val="21"/>
              </w:rPr>
              <w:t>监护人</w:t>
            </w:r>
          </w:p>
          <w:p w:rsidR="00491C74" w:rsidRDefault="00491C74" w:rsidP="00C473C1">
            <w:pPr>
              <w:spacing w:line="280" w:lineRule="exact"/>
              <w:jc w:val="center"/>
              <w:rPr>
                <w:rFonts w:eastAsia="仿宋_GB2312"/>
                <w:szCs w:val="21"/>
              </w:rPr>
            </w:pPr>
            <w:r>
              <w:rPr>
                <w:rFonts w:eastAsia="仿宋_GB2312"/>
                <w:szCs w:val="21"/>
              </w:rPr>
              <w:t>身份证号</w:t>
            </w:r>
          </w:p>
        </w:tc>
        <w:tc>
          <w:tcPr>
            <w:tcW w:w="8266" w:type="dxa"/>
            <w:gridSpan w:val="8"/>
            <w:vAlign w:val="center"/>
          </w:tcPr>
          <w:p w:rsidR="00491C74" w:rsidRDefault="00491C74" w:rsidP="00C473C1">
            <w:pPr>
              <w:spacing w:line="280" w:lineRule="exact"/>
              <w:jc w:val="center"/>
              <w:rPr>
                <w:rFonts w:eastAsia="仿宋_GB2312"/>
                <w:szCs w:val="21"/>
              </w:rPr>
            </w:pPr>
          </w:p>
        </w:tc>
      </w:tr>
      <w:tr w:rsidR="00491C74" w:rsidTr="005D4646">
        <w:trPr>
          <w:trHeight w:val="523"/>
        </w:trPr>
        <w:tc>
          <w:tcPr>
            <w:tcW w:w="1222" w:type="dxa"/>
            <w:vAlign w:val="center"/>
          </w:tcPr>
          <w:p w:rsidR="00491C74" w:rsidRDefault="00491C74" w:rsidP="00C473C1">
            <w:pPr>
              <w:spacing w:line="280" w:lineRule="exact"/>
              <w:jc w:val="center"/>
              <w:rPr>
                <w:rFonts w:eastAsia="仿宋_GB2312"/>
                <w:szCs w:val="21"/>
              </w:rPr>
            </w:pPr>
            <w:r>
              <w:rPr>
                <w:rFonts w:eastAsia="仿宋_GB2312"/>
                <w:szCs w:val="21"/>
              </w:rPr>
              <w:t>户籍地址</w:t>
            </w:r>
          </w:p>
        </w:tc>
        <w:tc>
          <w:tcPr>
            <w:tcW w:w="8266" w:type="dxa"/>
            <w:gridSpan w:val="8"/>
            <w:vAlign w:val="center"/>
          </w:tcPr>
          <w:p w:rsidR="00491C74" w:rsidRDefault="00491C74" w:rsidP="00C473C1">
            <w:pPr>
              <w:spacing w:line="280" w:lineRule="exact"/>
              <w:jc w:val="center"/>
              <w:rPr>
                <w:rFonts w:eastAsia="仿宋_GB2312"/>
                <w:szCs w:val="21"/>
              </w:rPr>
            </w:pPr>
          </w:p>
        </w:tc>
      </w:tr>
      <w:tr w:rsidR="00491C74" w:rsidTr="00C473C1">
        <w:trPr>
          <w:trHeight w:val="491"/>
        </w:trPr>
        <w:tc>
          <w:tcPr>
            <w:tcW w:w="1222" w:type="dxa"/>
            <w:vAlign w:val="center"/>
          </w:tcPr>
          <w:p w:rsidR="00491C74" w:rsidRDefault="00491C74" w:rsidP="00C473C1">
            <w:pPr>
              <w:spacing w:line="280" w:lineRule="exact"/>
              <w:jc w:val="center"/>
              <w:rPr>
                <w:rFonts w:eastAsia="仿宋_GB2312"/>
                <w:szCs w:val="21"/>
              </w:rPr>
            </w:pPr>
            <w:r>
              <w:rPr>
                <w:rFonts w:eastAsia="仿宋_GB2312" w:hint="eastAsia"/>
                <w:szCs w:val="21"/>
              </w:rPr>
              <w:t>常</w:t>
            </w:r>
            <w:r>
              <w:rPr>
                <w:rFonts w:eastAsia="仿宋_GB2312"/>
                <w:szCs w:val="21"/>
              </w:rPr>
              <w:t>住</w:t>
            </w:r>
            <w:r>
              <w:rPr>
                <w:rFonts w:eastAsia="仿宋_GB2312" w:hint="eastAsia"/>
                <w:szCs w:val="21"/>
              </w:rPr>
              <w:t>地</w:t>
            </w:r>
            <w:r>
              <w:rPr>
                <w:rFonts w:eastAsia="仿宋_GB2312"/>
                <w:szCs w:val="21"/>
              </w:rPr>
              <w:t>址</w:t>
            </w:r>
          </w:p>
        </w:tc>
        <w:tc>
          <w:tcPr>
            <w:tcW w:w="8266" w:type="dxa"/>
            <w:gridSpan w:val="8"/>
            <w:vAlign w:val="center"/>
          </w:tcPr>
          <w:p w:rsidR="00491C74" w:rsidRDefault="00491C74" w:rsidP="00C473C1">
            <w:pPr>
              <w:spacing w:line="280" w:lineRule="exact"/>
              <w:rPr>
                <w:rFonts w:eastAsia="仿宋_GB2312"/>
                <w:szCs w:val="21"/>
              </w:rPr>
            </w:pPr>
            <w:r>
              <w:rPr>
                <w:rFonts w:eastAsia="仿宋_GB2312"/>
                <w:szCs w:val="21"/>
              </w:rPr>
              <w:t>□</w:t>
            </w:r>
            <w:r>
              <w:rPr>
                <w:rFonts w:eastAsia="仿宋_GB2312"/>
                <w:szCs w:val="21"/>
              </w:rPr>
              <w:t>同上</w:t>
            </w:r>
            <w:r>
              <w:rPr>
                <w:rFonts w:eastAsia="仿宋_GB2312"/>
                <w:szCs w:val="21"/>
              </w:rPr>
              <w:t xml:space="preserve">  □</w:t>
            </w:r>
            <w:r>
              <w:rPr>
                <w:rFonts w:eastAsia="仿宋_GB2312"/>
                <w:szCs w:val="21"/>
              </w:rPr>
              <w:t>其他：</w:t>
            </w:r>
          </w:p>
        </w:tc>
      </w:tr>
      <w:tr w:rsidR="00491C74" w:rsidTr="005D4646">
        <w:trPr>
          <w:trHeight w:val="481"/>
        </w:trPr>
        <w:tc>
          <w:tcPr>
            <w:tcW w:w="1222" w:type="dxa"/>
            <w:vAlign w:val="center"/>
          </w:tcPr>
          <w:p w:rsidR="00491C74" w:rsidRDefault="00491C74" w:rsidP="00C473C1">
            <w:pPr>
              <w:spacing w:line="280" w:lineRule="exact"/>
              <w:jc w:val="center"/>
              <w:rPr>
                <w:rFonts w:eastAsia="仿宋_GB2312"/>
                <w:szCs w:val="21"/>
              </w:rPr>
            </w:pPr>
            <w:r>
              <w:rPr>
                <w:rFonts w:eastAsia="仿宋_GB2312"/>
                <w:szCs w:val="21"/>
              </w:rPr>
              <w:t>监护人</w:t>
            </w:r>
          </w:p>
          <w:p w:rsidR="00491C74" w:rsidRDefault="00491C74" w:rsidP="00C473C1">
            <w:pPr>
              <w:spacing w:line="280" w:lineRule="exact"/>
              <w:jc w:val="center"/>
              <w:rPr>
                <w:rFonts w:eastAsia="仿宋_GB2312"/>
                <w:szCs w:val="21"/>
              </w:rPr>
            </w:pPr>
            <w:r>
              <w:rPr>
                <w:rFonts w:eastAsia="仿宋_GB2312"/>
                <w:szCs w:val="21"/>
              </w:rPr>
              <w:t>联系方式</w:t>
            </w:r>
          </w:p>
        </w:tc>
        <w:tc>
          <w:tcPr>
            <w:tcW w:w="8266" w:type="dxa"/>
            <w:gridSpan w:val="8"/>
            <w:vAlign w:val="center"/>
          </w:tcPr>
          <w:p w:rsidR="00491C74" w:rsidRDefault="00491C74" w:rsidP="00C473C1">
            <w:pPr>
              <w:spacing w:line="280" w:lineRule="exact"/>
              <w:jc w:val="center"/>
              <w:rPr>
                <w:rFonts w:eastAsia="仿宋_GB2312"/>
                <w:szCs w:val="21"/>
              </w:rPr>
            </w:pPr>
          </w:p>
        </w:tc>
      </w:tr>
      <w:tr w:rsidR="00491C74" w:rsidTr="005D4646">
        <w:trPr>
          <w:trHeight w:val="637"/>
        </w:trPr>
        <w:tc>
          <w:tcPr>
            <w:tcW w:w="1222" w:type="dxa"/>
            <w:vMerge w:val="restart"/>
            <w:vAlign w:val="center"/>
          </w:tcPr>
          <w:p w:rsidR="00491C74" w:rsidRDefault="00491C74" w:rsidP="00C473C1">
            <w:pPr>
              <w:spacing w:line="280" w:lineRule="exact"/>
              <w:jc w:val="center"/>
              <w:rPr>
                <w:rFonts w:eastAsia="仿宋_GB2312"/>
                <w:szCs w:val="21"/>
              </w:rPr>
            </w:pPr>
            <w:r>
              <w:rPr>
                <w:rFonts w:eastAsia="仿宋_GB2312" w:hint="eastAsia"/>
                <w:szCs w:val="21"/>
              </w:rPr>
              <w:t>受</w:t>
            </w:r>
            <w:r>
              <w:rPr>
                <w:rFonts w:eastAsia="仿宋_GB2312"/>
                <w:szCs w:val="21"/>
              </w:rPr>
              <w:t>助儿童</w:t>
            </w:r>
            <w:r>
              <w:rPr>
                <w:rFonts w:eastAsia="仿宋_GB2312" w:hint="eastAsia"/>
                <w:szCs w:val="21"/>
              </w:rPr>
              <w:t>功能</w:t>
            </w:r>
            <w:r>
              <w:rPr>
                <w:rFonts w:eastAsia="仿宋_GB2312"/>
                <w:szCs w:val="21"/>
              </w:rPr>
              <w:t>障碍基本情况</w:t>
            </w:r>
          </w:p>
          <w:p w:rsidR="00491C74" w:rsidRDefault="00491C74" w:rsidP="00C473C1">
            <w:pPr>
              <w:spacing w:line="280" w:lineRule="exact"/>
              <w:jc w:val="center"/>
              <w:rPr>
                <w:rFonts w:eastAsia="仿宋_GB2312"/>
                <w:szCs w:val="21"/>
              </w:rPr>
            </w:pPr>
            <w:r>
              <w:rPr>
                <w:rFonts w:eastAsia="仿宋_GB2312" w:hint="eastAsia"/>
                <w:b/>
                <w:szCs w:val="21"/>
              </w:rPr>
              <w:t>（按实际情况选填）</w:t>
            </w:r>
          </w:p>
        </w:tc>
        <w:tc>
          <w:tcPr>
            <w:tcW w:w="8266" w:type="dxa"/>
            <w:gridSpan w:val="8"/>
            <w:vAlign w:val="center"/>
          </w:tcPr>
          <w:p w:rsidR="00491C74" w:rsidRDefault="00491C74" w:rsidP="00C473C1">
            <w:pPr>
              <w:spacing w:line="280" w:lineRule="exact"/>
              <w:ind w:firstLineChars="300" w:firstLine="630"/>
              <w:jc w:val="left"/>
              <w:rPr>
                <w:rFonts w:eastAsia="仿宋_GB2312"/>
                <w:szCs w:val="21"/>
              </w:rPr>
            </w:pPr>
            <w:r>
              <w:rPr>
                <w:rFonts w:eastAsia="仿宋_GB2312"/>
                <w:szCs w:val="21"/>
              </w:rPr>
              <w:t>经</w:t>
            </w:r>
            <w:r>
              <w:rPr>
                <w:rFonts w:eastAsia="仿宋_GB2312"/>
                <w:szCs w:val="21"/>
                <w:u w:val="single"/>
              </w:rPr>
              <w:t xml:space="preserve">                 </w:t>
            </w:r>
            <w:r>
              <w:rPr>
                <w:rFonts w:eastAsia="仿宋_GB2312"/>
                <w:szCs w:val="21"/>
              </w:rPr>
              <w:t>（</w:t>
            </w:r>
            <w:r>
              <w:rPr>
                <w:rFonts w:eastAsia="仿宋_GB2312" w:hint="eastAsia"/>
                <w:szCs w:val="21"/>
              </w:rPr>
              <w:t>专业</w:t>
            </w:r>
            <w:r>
              <w:rPr>
                <w:rFonts w:eastAsia="仿宋_GB2312"/>
                <w:szCs w:val="21"/>
              </w:rPr>
              <w:t>医</w:t>
            </w:r>
            <w:r>
              <w:rPr>
                <w:rFonts w:eastAsia="仿宋_GB2312" w:hint="eastAsia"/>
                <w:szCs w:val="21"/>
              </w:rPr>
              <w:t>疗机构</w:t>
            </w:r>
            <w:r>
              <w:rPr>
                <w:rFonts w:eastAsia="仿宋_GB2312"/>
                <w:szCs w:val="21"/>
              </w:rPr>
              <w:t>）诊断为：（</w:t>
            </w:r>
            <w:r>
              <w:rPr>
                <w:rFonts w:eastAsia="仿宋_GB2312"/>
                <w:szCs w:val="21"/>
              </w:rPr>
              <w:t>□</w:t>
            </w:r>
            <w:r>
              <w:rPr>
                <w:rFonts w:eastAsia="仿宋_GB2312"/>
                <w:szCs w:val="21"/>
              </w:rPr>
              <w:t>视力</w:t>
            </w:r>
            <w:r>
              <w:rPr>
                <w:rFonts w:eastAsia="仿宋_GB2312"/>
                <w:szCs w:val="21"/>
              </w:rPr>
              <w:t xml:space="preserve">  □</w:t>
            </w:r>
            <w:r>
              <w:rPr>
                <w:rFonts w:eastAsia="仿宋_GB2312"/>
                <w:szCs w:val="21"/>
              </w:rPr>
              <w:t>听力</w:t>
            </w:r>
            <w:r>
              <w:rPr>
                <w:rFonts w:eastAsia="仿宋_GB2312"/>
                <w:szCs w:val="21"/>
              </w:rPr>
              <w:t xml:space="preserve">  □</w:t>
            </w:r>
            <w:r>
              <w:rPr>
                <w:rFonts w:eastAsia="仿宋_GB2312"/>
                <w:szCs w:val="21"/>
              </w:rPr>
              <w:t>言语</w:t>
            </w:r>
            <w:r>
              <w:rPr>
                <w:rFonts w:eastAsia="仿宋_GB2312"/>
                <w:szCs w:val="21"/>
              </w:rPr>
              <w:t xml:space="preserve">  □</w:t>
            </w:r>
            <w:r>
              <w:rPr>
                <w:rFonts w:eastAsia="仿宋_GB2312"/>
                <w:szCs w:val="21"/>
              </w:rPr>
              <w:t>智力</w:t>
            </w:r>
            <w:r>
              <w:rPr>
                <w:rFonts w:eastAsia="仿宋_GB2312"/>
                <w:szCs w:val="21"/>
              </w:rPr>
              <w:t xml:space="preserve">  □</w:t>
            </w:r>
            <w:r>
              <w:rPr>
                <w:rFonts w:eastAsia="仿宋_GB2312"/>
                <w:szCs w:val="21"/>
              </w:rPr>
              <w:t>肢体）</w:t>
            </w:r>
            <w:r>
              <w:rPr>
                <w:rFonts w:eastAsia="仿宋_GB2312" w:hint="eastAsia"/>
                <w:szCs w:val="21"/>
              </w:rPr>
              <w:t>功能</w:t>
            </w:r>
            <w:r>
              <w:rPr>
                <w:rFonts w:eastAsia="仿宋_GB2312"/>
                <w:szCs w:val="21"/>
              </w:rPr>
              <w:t>障碍、</w:t>
            </w:r>
            <w:r>
              <w:rPr>
                <w:rFonts w:eastAsia="仿宋_GB2312"/>
                <w:szCs w:val="21"/>
              </w:rPr>
              <w:t>□</w:t>
            </w:r>
            <w:r>
              <w:rPr>
                <w:rFonts w:eastAsia="仿宋_GB2312"/>
                <w:szCs w:val="21"/>
              </w:rPr>
              <w:t>孤独症谱系障碍。</w:t>
            </w:r>
            <w:r>
              <w:rPr>
                <w:rFonts w:eastAsia="仿宋_GB2312" w:hint="eastAsia"/>
                <w:szCs w:val="21"/>
              </w:rPr>
              <w:t>次要障碍为</w:t>
            </w:r>
            <w:r>
              <w:rPr>
                <w:rFonts w:eastAsia="仿宋_GB2312"/>
                <w:szCs w:val="21"/>
                <w:u w:val="single"/>
              </w:rPr>
              <w:t xml:space="preserve">              </w:t>
            </w:r>
            <w:r>
              <w:rPr>
                <w:rFonts w:eastAsia="仿宋_GB2312" w:hint="eastAsia"/>
                <w:szCs w:val="21"/>
                <w:u w:val="single"/>
              </w:rPr>
              <w:t xml:space="preserve">    </w:t>
            </w:r>
            <w:r>
              <w:rPr>
                <w:rFonts w:eastAsia="仿宋_GB2312" w:hint="eastAsia"/>
                <w:szCs w:val="21"/>
              </w:rPr>
              <w:t>。</w:t>
            </w:r>
          </w:p>
          <w:p w:rsidR="00491C74" w:rsidRDefault="00491C74" w:rsidP="00C473C1">
            <w:pPr>
              <w:spacing w:line="280" w:lineRule="exact"/>
              <w:jc w:val="left"/>
              <w:rPr>
                <w:rFonts w:eastAsia="仿宋_GB2312"/>
                <w:szCs w:val="21"/>
              </w:rPr>
            </w:pPr>
            <w:r>
              <w:rPr>
                <w:rFonts w:eastAsia="仿宋_GB2312"/>
                <w:szCs w:val="21"/>
              </w:rPr>
              <w:t xml:space="preserve"> </w:t>
            </w:r>
          </w:p>
        </w:tc>
      </w:tr>
      <w:tr w:rsidR="00491C74" w:rsidTr="00C473C1">
        <w:trPr>
          <w:trHeight w:val="1552"/>
        </w:trPr>
        <w:tc>
          <w:tcPr>
            <w:tcW w:w="1222" w:type="dxa"/>
            <w:vMerge/>
            <w:vAlign w:val="center"/>
          </w:tcPr>
          <w:p w:rsidR="00491C74" w:rsidRDefault="00491C74" w:rsidP="00C473C1">
            <w:pPr>
              <w:spacing w:line="280" w:lineRule="exact"/>
              <w:jc w:val="center"/>
              <w:rPr>
                <w:rFonts w:eastAsia="仿宋_GB2312"/>
                <w:szCs w:val="21"/>
              </w:rPr>
            </w:pPr>
          </w:p>
        </w:tc>
        <w:tc>
          <w:tcPr>
            <w:tcW w:w="8266" w:type="dxa"/>
            <w:gridSpan w:val="8"/>
            <w:vAlign w:val="center"/>
          </w:tcPr>
          <w:p w:rsidR="00491C74" w:rsidRDefault="00491C74" w:rsidP="00C473C1">
            <w:pPr>
              <w:spacing w:line="280" w:lineRule="exact"/>
              <w:ind w:firstLineChars="200" w:firstLine="420"/>
              <w:jc w:val="left"/>
              <w:rPr>
                <w:rFonts w:eastAsia="仿宋_GB2312"/>
                <w:szCs w:val="21"/>
              </w:rPr>
            </w:pPr>
            <w:r>
              <w:rPr>
                <w:rFonts w:eastAsia="仿宋_GB2312"/>
                <w:szCs w:val="21"/>
              </w:rPr>
              <w:t>经监护人申请，按照国家《残疾人残疾分类和分级》标准，评定为</w:t>
            </w:r>
            <w:r>
              <w:rPr>
                <w:rFonts w:eastAsia="仿宋_GB2312"/>
                <w:szCs w:val="21"/>
              </w:rPr>
              <w:t xml:space="preserve"> </w:t>
            </w:r>
            <w:r>
              <w:rPr>
                <w:rFonts w:eastAsia="仿宋_GB2312"/>
                <w:szCs w:val="21"/>
                <w:u w:val="single"/>
              </w:rPr>
              <w:t xml:space="preserve">         </w:t>
            </w:r>
            <w:r>
              <w:rPr>
                <w:rFonts w:eastAsia="仿宋_GB2312"/>
                <w:szCs w:val="21"/>
              </w:rPr>
              <w:t>残疾人，残疾等级</w:t>
            </w:r>
            <w:r>
              <w:rPr>
                <w:rFonts w:eastAsia="仿宋_GB2312"/>
                <w:szCs w:val="21"/>
                <w:u w:val="single"/>
              </w:rPr>
              <w:t xml:space="preserve">   </w:t>
            </w:r>
            <w:r>
              <w:rPr>
                <w:rFonts w:eastAsia="仿宋_GB2312"/>
                <w:szCs w:val="21"/>
              </w:rPr>
              <w:t>级。</w:t>
            </w:r>
            <w:r>
              <w:rPr>
                <w:rFonts w:eastAsia="仿宋_GB2312"/>
                <w:szCs w:val="21"/>
              </w:rPr>
              <w:t xml:space="preserve">    </w:t>
            </w:r>
          </w:p>
        </w:tc>
      </w:tr>
      <w:tr w:rsidR="00491C74" w:rsidTr="00C473C1">
        <w:trPr>
          <w:trHeight w:val="4736"/>
        </w:trPr>
        <w:tc>
          <w:tcPr>
            <w:tcW w:w="1222" w:type="dxa"/>
            <w:vAlign w:val="center"/>
          </w:tcPr>
          <w:p w:rsidR="00491C74" w:rsidRDefault="00491C74" w:rsidP="00C473C1">
            <w:pPr>
              <w:spacing w:line="280" w:lineRule="exact"/>
              <w:jc w:val="center"/>
              <w:rPr>
                <w:rFonts w:eastAsia="仿宋_GB2312"/>
                <w:szCs w:val="21"/>
              </w:rPr>
            </w:pPr>
            <w:r>
              <w:rPr>
                <w:rFonts w:eastAsia="仿宋_GB2312" w:hint="eastAsia"/>
                <w:szCs w:val="21"/>
              </w:rPr>
              <w:t>康复服务类别、形式、时间和救助金额</w:t>
            </w:r>
          </w:p>
        </w:tc>
        <w:tc>
          <w:tcPr>
            <w:tcW w:w="8266" w:type="dxa"/>
            <w:gridSpan w:val="8"/>
          </w:tcPr>
          <w:p w:rsidR="00491C74" w:rsidRDefault="00491C74" w:rsidP="00C473C1">
            <w:pPr>
              <w:spacing w:line="360" w:lineRule="exact"/>
              <w:ind w:firstLineChars="200" w:firstLine="420"/>
              <w:jc w:val="center"/>
              <w:rPr>
                <w:rFonts w:eastAsia="仿宋_GB2312"/>
                <w:szCs w:val="21"/>
              </w:rPr>
            </w:pPr>
          </w:p>
          <w:p w:rsidR="00491C74" w:rsidRDefault="00491C74" w:rsidP="00C473C1">
            <w:pPr>
              <w:spacing w:line="360" w:lineRule="exact"/>
              <w:ind w:firstLineChars="150" w:firstLine="315"/>
              <w:jc w:val="left"/>
              <w:rPr>
                <w:rFonts w:eastAsia="仿宋_GB2312"/>
                <w:szCs w:val="21"/>
              </w:rPr>
            </w:pPr>
            <w:r>
              <w:rPr>
                <w:rFonts w:eastAsia="仿宋_GB2312"/>
                <w:szCs w:val="21"/>
              </w:rPr>
              <w:t>康复</w:t>
            </w:r>
            <w:r>
              <w:rPr>
                <w:rFonts w:eastAsia="仿宋_GB2312" w:hint="eastAsia"/>
                <w:szCs w:val="21"/>
              </w:rPr>
              <w:t>服务类别：</w:t>
            </w:r>
            <w:r>
              <w:rPr>
                <w:rFonts w:eastAsia="仿宋_GB2312"/>
                <w:szCs w:val="21"/>
              </w:rPr>
              <w:t xml:space="preserve">  </w:t>
            </w:r>
          </w:p>
          <w:p w:rsidR="00491C74" w:rsidRDefault="00491C74" w:rsidP="00C473C1">
            <w:pPr>
              <w:spacing w:line="360" w:lineRule="exact"/>
              <w:ind w:firstLineChars="400" w:firstLine="840"/>
              <w:jc w:val="left"/>
              <w:rPr>
                <w:rFonts w:eastAsia="仿宋_GB2312"/>
                <w:szCs w:val="21"/>
              </w:rPr>
            </w:pPr>
            <w:r>
              <w:rPr>
                <w:rFonts w:eastAsia="仿宋_GB2312"/>
                <w:szCs w:val="21"/>
              </w:rPr>
              <w:t>□</w:t>
            </w:r>
            <w:r>
              <w:rPr>
                <w:rFonts w:eastAsia="仿宋_GB2312"/>
                <w:szCs w:val="21"/>
              </w:rPr>
              <w:t>视力康复服务</w:t>
            </w:r>
            <w:r>
              <w:rPr>
                <w:rFonts w:eastAsia="仿宋_GB2312"/>
                <w:szCs w:val="21"/>
              </w:rPr>
              <w:t xml:space="preserve">         </w:t>
            </w:r>
            <w:r>
              <w:rPr>
                <w:rFonts w:eastAsia="仿宋_GB2312" w:hint="eastAsia"/>
                <w:szCs w:val="21"/>
              </w:rPr>
              <w:t xml:space="preserve">　　</w:t>
            </w:r>
            <w:r>
              <w:rPr>
                <w:rFonts w:eastAsia="仿宋_GB2312"/>
                <w:szCs w:val="21"/>
              </w:rPr>
              <w:t>□</w:t>
            </w:r>
            <w:r>
              <w:rPr>
                <w:rFonts w:eastAsia="仿宋_GB2312"/>
                <w:szCs w:val="21"/>
              </w:rPr>
              <w:t>听力康复服务</w:t>
            </w:r>
            <w:r>
              <w:rPr>
                <w:rFonts w:eastAsia="仿宋_GB2312"/>
                <w:szCs w:val="21"/>
              </w:rPr>
              <w:t xml:space="preserve">    □</w:t>
            </w:r>
            <w:r>
              <w:rPr>
                <w:rFonts w:eastAsia="仿宋_GB2312"/>
                <w:szCs w:val="21"/>
              </w:rPr>
              <w:t>言语康复服务</w:t>
            </w:r>
            <w:r>
              <w:rPr>
                <w:rFonts w:eastAsia="仿宋_GB2312"/>
                <w:szCs w:val="21"/>
              </w:rPr>
              <w:t xml:space="preserve">     </w:t>
            </w:r>
          </w:p>
          <w:p w:rsidR="00491C74" w:rsidRDefault="00491C74" w:rsidP="00C473C1">
            <w:pPr>
              <w:spacing w:line="360" w:lineRule="exact"/>
              <w:ind w:firstLineChars="400" w:firstLine="840"/>
              <w:jc w:val="left"/>
              <w:rPr>
                <w:rFonts w:eastAsia="仿宋_GB2312"/>
                <w:szCs w:val="21"/>
              </w:rPr>
            </w:pPr>
            <w:r>
              <w:rPr>
                <w:rFonts w:eastAsia="仿宋_GB2312"/>
                <w:szCs w:val="21"/>
              </w:rPr>
              <w:t>□</w:t>
            </w:r>
            <w:r>
              <w:rPr>
                <w:rFonts w:eastAsia="仿宋_GB2312"/>
                <w:szCs w:val="21"/>
              </w:rPr>
              <w:t>肢体（脑瘫）康复服务</w:t>
            </w:r>
            <w:r>
              <w:rPr>
                <w:rFonts w:eastAsia="仿宋_GB2312"/>
                <w:szCs w:val="21"/>
              </w:rPr>
              <w:t xml:space="preserve"> </w:t>
            </w:r>
            <w:r>
              <w:rPr>
                <w:rFonts w:eastAsia="仿宋_GB2312" w:hint="eastAsia"/>
                <w:szCs w:val="21"/>
              </w:rPr>
              <w:t xml:space="preserve">　　</w:t>
            </w:r>
            <w:r>
              <w:rPr>
                <w:rFonts w:eastAsia="仿宋_GB2312"/>
                <w:szCs w:val="21"/>
              </w:rPr>
              <w:t>□</w:t>
            </w:r>
            <w:r>
              <w:rPr>
                <w:rFonts w:eastAsia="仿宋_GB2312"/>
                <w:szCs w:val="21"/>
              </w:rPr>
              <w:t>智力康复服务</w:t>
            </w:r>
            <w:r>
              <w:rPr>
                <w:rFonts w:eastAsia="仿宋_GB2312"/>
                <w:szCs w:val="21"/>
              </w:rPr>
              <w:t xml:space="preserve">    □</w:t>
            </w:r>
            <w:r>
              <w:rPr>
                <w:rFonts w:eastAsia="仿宋_GB2312"/>
                <w:szCs w:val="21"/>
              </w:rPr>
              <w:t>孤独症康复服务</w:t>
            </w:r>
          </w:p>
          <w:p w:rsidR="00491C74" w:rsidRDefault="00491C74" w:rsidP="00C473C1">
            <w:pPr>
              <w:spacing w:line="360" w:lineRule="exact"/>
              <w:ind w:firstLineChars="150" w:firstLine="315"/>
              <w:jc w:val="left"/>
              <w:rPr>
                <w:rFonts w:eastAsia="仿宋_GB2312"/>
                <w:szCs w:val="21"/>
              </w:rPr>
            </w:pPr>
          </w:p>
          <w:p w:rsidR="00491C74" w:rsidRDefault="00491C74" w:rsidP="00C473C1">
            <w:pPr>
              <w:spacing w:line="360" w:lineRule="exact"/>
              <w:ind w:firstLineChars="150" w:firstLine="315"/>
              <w:jc w:val="left"/>
              <w:rPr>
                <w:rFonts w:eastAsia="仿宋_GB2312"/>
                <w:szCs w:val="21"/>
              </w:rPr>
            </w:pPr>
            <w:r>
              <w:rPr>
                <w:rFonts w:eastAsia="仿宋_GB2312" w:hint="eastAsia"/>
                <w:szCs w:val="21"/>
              </w:rPr>
              <w:t>康复服务形式：</w:t>
            </w:r>
            <w:r>
              <w:rPr>
                <w:rFonts w:eastAsia="仿宋_GB2312"/>
                <w:szCs w:val="21"/>
              </w:rPr>
              <w:t>□</w:t>
            </w:r>
            <w:r>
              <w:rPr>
                <w:rFonts w:eastAsia="仿宋_GB2312" w:hint="eastAsia"/>
                <w:szCs w:val="21"/>
              </w:rPr>
              <w:t>全日制</w:t>
            </w:r>
            <w:r>
              <w:rPr>
                <w:rFonts w:eastAsia="仿宋_GB2312"/>
                <w:szCs w:val="21"/>
              </w:rPr>
              <w:t xml:space="preserve">       □</w:t>
            </w:r>
            <w:r>
              <w:rPr>
                <w:rFonts w:eastAsia="仿宋_GB2312" w:hint="eastAsia"/>
                <w:szCs w:val="21"/>
              </w:rPr>
              <w:t>非全日制</w:t>
            </w:r>
          </w:p>
          <w:p w:rsidR="00491C74" w:rsidRDefault="00491C74" w:rsidP="00C473C1">
            <w:pPr>
              <w:spacing w:line="360" w:lineRule="exact"/>
              <w:ind w:firstLineChars="150" w:firstLine="315"/>
              <w:jc w:val="left"/>
              <w:rPr>
                <w:rFonts w:eastAsia="仿宋_GB2312"/>
                <w:szCs w:val="21"/>
              </w:rPr>
            </w:pPr>
          </w:p>
          <w:p w:rsidR="00491C74" w:rsidRDefault="00491C74" w:rsidP="00C473C1">
            <w:pPr>
              <w:spacing w:line="360" w:lineRule="exact"/>
              <w:ind w:firstLineChars="150" w:firstLine="315"/>
              <w:jc w:val="left"/>
              <w:rPr>
                <w:rFonts w:eastAsia="仿宋_GB2312"/>
                <w:szCs w:val="21"/>
              </w:rPr>
            </w:pPr>
            <w:r>
              <w:rPr>
                <w:rFonts w:eastAsia="仿宋_GB2312"/>
                <w:szCs w:val="21"/>
              </w:rPr>
              <w:t>康复训练时间：</w:t>
            </w:r>
            <w:r>
              <w:rPr>
                <w:rFonts w:eastAsia="仿宋_GB2312"/>
                <w:szCs w:val="21"/>
                <w:u w:val="single"/>
              </w:rPr>
              <w:t xml:space="preserve">      </w:t>
            </w:r>
            <w:r>
              <w:rPr>
                <w:rFonts w:eastAsia="仿宋_GB2312"/>
                <w:szCs w:val="21"/>
              </w:rPr>
              <w:t>年</w:t>
            </w:r>
            <w:r>
              <w:rPr>
                <w:rFonts w:eastAsia="仿宋_GB2312"/>
                <w:szCs w:val="21"/>
                <w:u w:val="single"/>
              </w:rPr>
              <w:t xml:space="preserve">     </w:t>
            </w:r>
            <w:r>
              <w:rPr>
                <w:rFonts w:eastAsia="仿宋_GB2312"/>
                <w:szCs w:val="21"/>
              </w:rPr>
              <w:t>月</w:t>
            </w:r>
            <w:r>
              <w:rPr>
                <w:rFonts w:eastAsia="仿宋_GB2312"/>
                <w:szCs w:val="21"/>
                <w:u w:val="single"/>
              </w:rPr>
              <w:t xml:space="preserve">    </w:t>
            </w:r>
            <w:r>
              <w:rPr>
                <w:rFonts w:eastAsia="仿宋_GB2312"/>
                <w:szCs w:val="21"/>
              </w:rPr>
              <w:t>日</w:t>
            </w:r>
            <w:r>
              <w:rPr>
                <w:szCs w:val="21"/>
              </w:rPr>
              <w:t>――</w:t>
            </w:r>
            <w:r>
              <w:rPr>
                <w:rFonts w:eastAsia="仿宋_GB2312"/>
                <w:szCs w:val="21"/>
                <w:u w:val="single"/>
              </w:rPr>
              <w:t xml:space="preserve">       </w:t>
            </w:r>
            <w:r>
              <w:rPr>
                <w:rFonts w:eastAsia="仿宋_GB2312"/>
                <w:szCs w:val="21"/>
              </w:rPr>
              <w:t>年</w:t>
            </w:r>
            <w:r>
              <w:rPr>
                <w:rFonts w:eastAsia="仿宋_GB2312"/>
                <w:szCs w:val="21"/>
                <w:u w:val="single"/>
              </w:rPr>
              <w:t xml:space="preserve">      </w:t>
            </w:r>
            <w:r>
              <w:rPr>
                <w:rFonts w:eastAsia="仿宋_GB2312"/>
                <w:szCs w:val="21"/>
              </w:rPr>
              <w:t>月</w:t>
            </w:r>
            <w:r>
              <w:rPr>
                <w:rFonts w:eastAsia="仿宋_GB2312"/>
                <w:szCs w:val="21"/>
                <w:u w:val="single"/>
              </w:rPr>
              <w:t xml:space="preserve">     </w:t>
            </w:r>
            <w:r>
              <w:rPr>
                <w:rFonts w:eastAsia="仿宋_GB2312"/>
                <w:szCs w:val="21"/>
              </w:rPr>
              <w:t>日</w:t>
            </w:r>
          </w:p>
          <w:p w:rsidR="00491C74" w:rsidRDefault="00491C74" w:rsidP="00C473C1">
            <w:pPr>
              <w:spacing w:line="360" w:lineRule="exact"/>
              <w:ind w:firstLineChars="150" w:firstLine="315"/>
              <w:jc w:val="left"/>
              <w:rPr>
                <w:rFonts w:eastAsia="仿宋_GB2312"/>
                <w:szCs w:val="21"/>
              </w:rPr>
            </w:pPr>
          </w:p>
          <w:p w:rsidR="00491C74" w:rsidRDefault="00491C74" w:rsidP="00C473C1">
            <w:pPr>
              <w:spacing w:line="360" w:lineRule="exact"/>
              <w:ind w:firstLineChars="150" w:firstLine="315"/>
              <w:jc w:val="left"/>
              <w:rPr>
                <w:rFonts w:eastAsia="仿宋_GB2312"/>
                <w:szCs w:val="21"/>
                <w:u w:val="single"/>
              </w:rPr>
            </w:pPr>
            <w:r>
              <w:rPr>
                <w:rFonts w:eastAsia="仿宋_GB2312" w:hint="eastAsia"/>
                <w:szCs w:val="21"/>
              </w:rPr>
              <w:t>康复救助金额</w:t>
            </w:r>
            <w:r>
              <w:rPr>
                <w:rFonts w:eastAsia="仿宋_GB2312"/>
                <w:szCs w:val="21"/>
              </w:rPr>
              <w:t>：</w:t>
            </w:r>
            <w:r>
              <w:rPr>
                <w:rFonts w:eastAsia="仿宋_GB2312"/>
                <w:szCs w:val="21"/>
                <w:u w:val="single"/>
              </w:rPr>
              <w:t xml:space="preserve">          </w:t>
            </w:r>
            <w:r>
              <w:rPr>
                <w:rFonts w:eastAsia="仿宋_GB2312"/>
                <w:szCs w:val="21"/>
              </w:rPr>
              <w:t>元</w:t>
            </w:r>
            <w:r>
              <w:rPr>
                <w:rFonts w:eastAsia="仿宋_GB2312"/>
                <w:szCs w:val="21"/>
              </w:rPr>
              <w:t xml:space="preserve">                                                                                                      </w:t>
            </w:r>
          </w:p>
          <w:p w:rsidR="00491C74" w:rsidRDefault="00491C74" w:rsidP="00C473C1">
            <w:pPr>
              <w:spacing w:line="360" w:lineRule="exact"/>
              <w:ind w:firstLineChars="2550" w:firstLine="5355"/>
              <w:rPr>
                <w:rFonts w:eastAsia="仿宋_GB2312"/>
                <w:szCs w:val="21"/>
              </w:rPr>
            </w:pPr>
          </w:p>
          <w:p w:rsidR="00491C74" w:rsidRDefault="00491C74" w:rsidP="00C473C1">
            <w:pPr>
              <w:spacing w:line="360" w:lineRule="exact"/>
              <w:ind w:firstLineChars="2550" w:firstLine="5355"/>
              <w:rPr>
                <w:rFonts w:eastAsia="仿宋_GB2312"/>
                <w:szCs w:val="21"/>
              </w:rPr>
            </w:pPr>
            <w:r>
              <w:rPr>
                <w:rFonts w:eastAsia="仿宋_GB2312"/>
                <w:szCs w:val="21"/>
              </w:rPr>
              <w:t>康复机构（盖章）</w:t>
            </w:r>
          </w:p>
          <w:p w:rsidR="00491C74" w:rsidRDefault="00491C74" w:rsidP="00C473C1">
            <w:pPr>
              <w:spacing w:line="360" w:lineRule="exact"/>
              <w:ind w:firstLineChars="2800" w:firstLine="5880"/>
              <w:rPr>
                <w:rFonts w:eastAsia="仿宋_GB2312"/>
                <w:szCs w:val="21"/>
              </w:rPr>
            </w:pPr>
            <w:r>
              <w:rPr>
                <w:rFonts w:eastAsia="仿宋_GB2312"/>
                <w:szCs w:val="21"/>
              </w:rPr>
              <w:t>年</w:t>
            </w:r>
            <w:r>
              <w:rPr>
                <w:rFonts w:eastAsia="仿宋_GB2312"/>
                <w:szCs w:val="21"/>
              </w:rPr>
              <w:t xml:space="preserve">    </w:t>
            </w:r>
            <w:r>
              <w:rPr>
                <w:rFonts w:eastAsia="仿宋_GB2312"/>
                <w:szCs w:val="21"/>
              </w:rPr>
              <w:t>月</w:t>
            </w:r>
            <w:r>
              <w:rPr>
                <w:rFonts w:eastAsia="仿宋_GB2312"/>
                <w:szCs w:val="21"/>
              </w:rPr>
              <w:t xml:space="preserve">   </w:t>
            </w:r>
            <w:r>
              <w:rPr>
                <w:rFonts w:eastAsia="仿宋_GB2312"/>
                <w:szCs w:val="21"/>
              </w:rPr>
              <w:t>日</w:t>
            </w:r>
          </w:p>
        </w:tc>
      </w:tr>
    </w:tbl>
    <w:p w:rsidR="00491C74" w:rsidRDefault="00491C74" w:rsidP="00491C74">
      <w:pPr>
        <w:spacing w:line="240" w:lineRule="exact"/>
        <w:rPr>
          <w:rFonts w:eastAsia="仿宋_GB2312"/>
          <w:szCs w:val="2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7951"/>
      </w:tblGrid>
      <w:tr w:rsidR="00491C74" w:rsidTr="005D4646">
        <w:trPr>
          <w:trHeight w:val="12180"/>
        </w:trPr>
        <w:tc>
          <w:tcPr>
            <w:tcW w:w="1581" w:type="dxa"/>
            <w:vAlign w:val="center"/>
          </w:tcPr>
          <w:p w:rsidR="00491C74" w:rsidRDefault="00491C74" w:rsidP="00C473C1">
            <w:pPr>
              <w:spacing w:line="240" w:lineRule="exact"/>
              <w:jc w:val="center"/>
              <w:rPr>
                <w:rFonts w:eastAsia="仿宋_GB2312"/>
                <w:szCs w:val="21"/>
              </w:rPr>
            </w:pPr>
            <w:r>
              <w:rPr>
                <w:rFonts w:eastAsia="仿宋_GB2312"/>
                <w:szCs w:val="21"/>
              </w:rPr>
              <w:lastRenderedPageBreak/>
              <w:t>康复服务记录和有效票据</w:t>
            </w:r>
          </w:p>
          <w:p w:rsidR="00491C74" w:rsidRDefault="00491C74" w:rsidP="00C473C1">
            <w:pPr>
              <w:spacing w:line="240" w:lineRule="exact"/>
              <w:jc w:val="center"/>
              <w:rPr>
                <w:rFonts w:eastAsia="仿宋_GB2312"/>
                <w:szCs w:val="21"/>
              </w:rPr>
            </w:pPr>
            <w:r>
              <w:rPr>
                <w:rFonts w:eastAsia="仿宋_GB2312"/>
                <w:szCs w:val="21"/>
              </w:rPr>
              <w:t>粘贴处</w:t>
            </w:r>
          </w:p>
          <w:p w:rsidR="00491C74" w:rsidRDefault="00491C74" w:rsidP="00C473C1">
            <w:pPr>
              <w:spacing w:line="240" w:lineRule="exact"/>
              <w:jc w:val="center"/>
              <w:rPr>
                <w:rFonts w:eastAsia="仿宋_GB2312"/>
                <w:szCs w:val="21"/>
              </w:rPr>
            </w:pPr>
            <w:r>
              <w:rPr>
                <w:rFonts w:eastAsia="仿宋_GB2312"/>
                <w:b/>
                <w:sz w:val="24"/>
              </w:rPr>
              <w:t>（可附页）</w:t>
            </w:r>
          </w:p>
        </w:tc>
        <w:tc>
          <w:tcPr>
            <w:tcW w:w="7951" w:type="dxa"/>
            <w:tcBorders>
              <w:bottom w:val="single" w:sz="4" w:space="0" w:color="auto"/>
            </w:tcBorders>
          </w:tcPr>
          <w:p w:rsidR="00491C74" w:rsidRDefault="00491C74" w:rsidP="00C473C1">
            <w:pPr>
              <w:spacing w:line="240" w:lineRule="exact"/>
              <w:rPr>
                <w:rFonts w:eastAsia="仿宋_GB2312"/>
                <w:szCs w:val="21"/>
              </w:rPr>
            </w:pPr>
          </w:p>
        </w:tc>
      </w:tr>
    </w:tbl>
    <w:p w:rsidR="00491C74" w:rsidRDefault="00491C74" w:rsidP="00491C74">
      <w:pPr>
        <w:spacing w:line="240" w:lineRule="exact"/>
        <w:rPr>
          <w:rFonts w:eastAsia="楷体"/>
          <w:szCs w:val="21"/>
        </w:rPr>
      </w:pPr>
      <w:r>
        <w:rPr>
          <w:rFonts w:ascii="宋体" w:hAnsi="宋体" w:cs="宋体" w:hint="eastAsia"/>
          <w:b/>
          <w:szCs w:val="21"/>
        </w:rPr>
        <w:t>※</w:t>
      </w:r>
      <w:r>
        <w:rPr>
          <w:rFonts w:eastAsia="楷体"/>
          <w:szCs w:val="21"/>
        </w:rPr>
        <w:t>此表由残疾儿童康复服务机构填写，一式两份，一份作为康复</w:t>
      </w:r>
      <w:proofErr w:type="gramStart"/>
      <w:r>
        <w:rPr>
          <w:rFonts w:eastAsia="楷体"/>
          <w:szCs w:val="21"/>
        </w:rPr>
        <w:t>档案台</w:t>
      </w:r>
      <w:proofErr w:type="gramEnd"/>
      <w:r>
        <w:rPr>
          <w:rFonts w:eastAsia="楷体"/>
          <w:szCs w:val="21"/>
        </w:rPr>
        <w:t>账，一份报县（市、区）残联经费结算用。</w:t>
      </w:r>
    </w:p>
    <w:sectPr w:rsidR="00491C74">
      <w:footerReference w:type="default" r:id="rId8"/>
      <w:pgSz w:w="11906" w:h="16838"/>
      <w:pgMar w:top="2098" w:right="1587"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04C" w:rsidRDefault="0058204C">
      <w:r>
        <w:separator/>
      </w:r>
    </w:p>
  </w:endnote>
  <w:endnote w:type="continuationSeparator" w:id="0">
    <w:p w:rsidR="0058204C" w:rsidRDefault="0058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B8" w:rsidRDefault="00613DC8">
    <w:pPr>
      <w:pStyle w:val="a7"/>
      <w:ind w:leftChars="100" w:left="210" w:rightChars="100" w:right="210"/>
      <w:jc w:val="right"/>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59786"/>
                          </w:sdtPr>
                          <w:sdtEndPr/>
                          <w:sdtContent>
                            <w:p w:rsidR="00753EB8" w:rsidRDefault="00613DC8">
                              <w:pPr>
                                <w:pStyle w:val="a7"/>
                                <w:ind w:leftChars="100" w:left="210" w:rightChars="100" w:right="210"/>
                                <w:jc w:val="right"/>
                              </w:pPr>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84F6D" w:rsidRPr="00984F6D">
                                <w:rPr>
                                  <w:noProof/>
                                  <w:sz w:val="28"/>
                                  <w:szCs w:val="28"/>
                                  <w:lang w:val="zh-CN"/>
                                </w:rPr>
                                <w:t>11</w:t>
                              </w:r>
                              <w:r>
                                <w:rPr>
                                  <w:sz w:val="28"/>
                                  <w:szCs w:val="28"/>
                                </w:rPr>
                                <w:fldChar w:fldCharType="end"/>
                              </w:r>
                              <w:r>
                                <w:rPr>
                                  <w:rFonts w:hint="eastAsia"/>
                                  <w:sz w:val="28"/>
                                  <w:szCs w:val="28"/>
                                </w:rPr>
                                <w:t xml:space="preserve"> </w:t>
                              </w:r>
                              <w:r>
                                <w:rPr>
                                  <w:sz w:val="28"/>
                                  <w:szCs w:val="28"/>
                                </w:rPr>
                                <w:t>—</w:t>
                              </w:r>
                            </w:p>
                          </w:sdtContent>
                        </w:sdt>
                        <w:p w:rsidR="00753EB8" w:rsidRDefault="00753EB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2659786"/>
                    </w:sdtPr>
                    <w:sdtEndPr/>
                    <w:sdtContent>
                      <w:p w:rsidR="00753EB8" w:rsidRDefault="00613DC8">
                        <w:pPr>
                          <w:pStyle w:val="a7"/>
                          <w:ind w:leftChars="100" w:left="210" w:rightChars="100" w:right="210"/>
                          <w:jc w:val="right"/>
                        </w:pPr>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84F6D" w:rsidRPr="00984F6D">
                          <w:rPr>
                            <w:noProof/>
                            <w:sz w:val="28"/>
                            <w:szCs w:val="28"/>
                            <w:lang w:val="zh-CN"/>
                          </w:rPr>
                          <w:t>11</w:t>
                        </w:r>
                        <w:r>
                          <w:rPr>
                            <w:sz w:val="28"/>
                            <w:szCs w:val="28"/>
                          </w:rPr>
                          <w:fldChar w:fldCharType="end"/>
                        </w:r>
                        <w:r>
                          <w:rPr>
                            <w:rFonts w:hint="eastAsia"/>
                            <w:sz w:val="28"/>
                            <w:szCs w:val="28"/>
                          </w:rPr>
                          <w:t xml:space="preserve"> </w:t>
                        </w:r>
                        <w:r>
                          <w:rPr>
                            <w:sz w:val="28"/>
                            <w:szCs w:val="28"/>
                          </w:rPr>
                          <w:t>—</w:t>
                        </w:r>
                      </w:p>
                    </w:sdtContent>
                  </w:sdt>
                  <w:p w:rsidR="00753EB8" w:rsidRDefault="00753EB8"/>
                </w:txbxContent>
              </v:textbox>
              <w10:wrap anchorx="margin"/>
            </v:shape>
          </w:pict>
        </mc:Fallback>
      </mc:AlternateContent>
    </w:r>
  </w:p>
  <w:p w:rsidR="00753EB8" w:rsidRDefault="00753E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04C" w:rsidRDefault="0058204C">
      <w:r>
        <w:separator/>
      </w:r>
    </w:p>
  </w:footnote>
  <w:footnote w:type="continuationSeparator" w:id="0">
    <w:p w:rsidR="0058204C" w:rsidRDefault="00582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35"/>
    <w:rsid w:val="00004C24"/>
    <w:rsid w:val="00005B35"/>
    <w:rsid w:val="000106A2"/>
    <w:rsid w:val="000160A5"/>
    <w:rsid w:val="00017988"/>
    <w:rsid w:val="00024047"/>
    <w:rsid w:val="00040377"/>
    <w:rsid w:val="00040C17"/>
    <w:rsid w:val="00041DA6"/>
    <w:rsid w:val="00043C93"/>
    <w:rsid w:val="00050ACF"/>
    <w:rsid w:val="000521C9"/>
    <w:rsid w:val="000539B5"/>
    <w:rsid w:val="00054A16"/>
    <w:rsid w:val="000609CB"/>
    <w:rsid w:val="000628EA"/>
    <w:rsid w:val="000734C0"/>
    <w:rsid w:val="00090D86"/>
    <w:rsid w:val="0009342A"/>
    <w:rsid w:val="00095D87"/>
    <w:rsid w:val="00096E8D"/>
    <w:rsid w:val="00097DD2"/>
    <w:rsid w:val="000A09F7"/>
    <w:rsid w:val="000A3A1B"/>
    <w:rsid w:val="000A4AC4"/>
    <w:rsid w:val="000B0A94"/>
    <w:rsid w:val="000B2A2A"/>
    <w:rsid w:val="000B4499"/>
    <w:rsid w:val="000B5378"/>
    <w:rsid w:val="000B69E9"/>
    <w:rsid w:val="000C1A58"/>
    <w:rsid w:val="000C672B"/>
    <w:rsid w:val="000D319D"/>
    <w:rsid w:val="000E0B26"/>
    <w:rsid w:val="000E1475"/>
    <w:rsid w:val="000F550E"/>
    <w:rsid w:val="000F62C4"/>
    <w:rsid w:val="000F7559"/>
    <w:rsid w:val="0011203B"/>
    <w:rsid w:val="0011225F"/>
    <w:rsid w:val="001127BA"/>
    <w:rsid w:val="001139E5"/>
    <w:rsid w:val="00113DD6"/>
    <w:rsid w:val="00123A55"/>
    <w:rsid w:val="00126990"/>
    <w:rsid w:val="0014229F"/>
    <w:rsid w:val="001441F0"/>
    <w:rsid w:val="0016448A"/>
    <w:rsid w:val="00170487"/>
    <w:rsid w:val="00174ADF"/>
    <w:rsid w:val="00176410"/>
    <w:rsid w:val="00185763"/>
    <w:rsid w:val="001863D6"/>
    <w:rsid w:val="001872C7"/>
    <w:rsid w:val="00187FB4"/>
    <w:rsid w:val="001A3203"/>
    <w:rsid w:val="001B2BB4"/>
    <w:rsid w:val="001C1142"/>
    <w:rsid w:val="001C5489"/>
    <w:rsid w:val="001D4328"/>
    <w:rsid w:val="001F2456"/>
    <w:rsid w:val="0020061B"/>
    <w:rsid w:val="00200BA2"/>
    <w:rsid w:val="002013D8"/>
    <w:rsid w:val="00215AB1"/>
    <w:rsid w:val="002203C5"/>
    <w:rsid w:val="002221EE"/>
    <w:rsid w:val="00225AA7"/>
    <w:rsid w:val="0023179D"/>
    <w:rsid w:val="00231BDC"/>
    <w:rsid w:val="002418C1"/>
    <w:rsid w:val="002421DD"/>
    <w:rsid w:val="00243F6B"/>
    <w:rsid w:val="002448AF"/>
    <w:rsid w:val="00251E30"/>
    <w:rsid w:val="002614F1"/>
    <w:rsid w:val="00262F5F"/>
    <w:rsid w:val="00265072"/>
    <w:rsid w:val="002662C1"/>
    <w:rsid w:val="00284080"/>
    <w:rsid w:val="00286EDE"/>
    <w:rsid w:val="00296D63"/>
    <w:rsid w:val="002A06B9"/>
    <w:rsid w:val="002A0F26"/>
    <w:rsid w:val="002A3204"/>
    <w:rsid w:val="002A570A"/>
    <w:rsid w:val="002A6D14"/>
    <w:rsid w:val="002B402E"/>
    <w:rsid w:val="002C1C12"/>
    <w:rsid w:val="002C782C"/>
    <w:rsid w:val="002D1A35"/>
    <w:rsid w:val="002D36D6"/>
    <w:rsid w:val="002D6793"/>
    <w:rsid w:val="002E59E6"/>
    <w:rsid w:val="002E641B"/>
    <w:rsid w:val="002F338C"/>
    <w:rsid w:val="002F5A7F"/>
    <w:rsid w:val="002F6100"/>
    <w:rsid w:val="002F7555"/>
    <w:rsid w:val="00301863"/>
    <w:rsid w:val="0030782F"/>
    <w:rsid w:val="00311741"/>
    <w:rsid w:val="003118EC"/>
    <w:rsid w:val="003174FE"/>
    <w:rsid w:val="00322948"/>
    <w:rsid w:val="003235EA"/>
    <w:rsid w:val="00333FFB"/>
    <w:rsid w:val="00335F26"/>
    <w:rsid w:val="003446D7"/>
    <w:rsid w:val="00344AF3"/>
    <w:rsid w:val="00345DE1"/>
    <w:rsid w:val="00354A84"/>
    <w:rsid w:val="00367DFD"/>
    <w:rsid w:val="003733D7"/>
    <w:rsid w:val="003842BA"/>
    <w:rsid w:val="003A6712"/>
    <w:rsid w:val="003B636E"/>
    <w:rsid w:val="003C7DDB"/>
    <w:rsid w:val="003D54FB"/>
    <w:rsid w:val="003E578C"/>
    <w:rsid w:val="003F1424"/>
    <w:rsid w:val="003F3518"/>
    <w:rsid w:val="003F46B7"/>
    <w:rsid w:val="003F64E0"/>
    <w:rsid w:val="00400974"/>
    <w:rsid w:val="00425537"/>
    <w:rsid w:val="00435A37"/>
    <w:rsid w:val="00444B53"/>
    <w:rsid w:val="004454AF"/>
    <w:rsid w:val="004507E6"/>
    <w:rsid w:val="00453FA6"/>
    <w:rsid w:val="004558B1"/>
    <w:rsid w:val="00463675"/>
    <w:rsid w:val="0046477B"/>
    <w:rsid w:val="00471660"/>
    <w:rsid w:val="00475A21"/>
    <w:rsid w:val="00491C74"/>
    <w:rsid w:val="004A0A22"/>
    <w:rsid w:val="004A0D49"/>
    <w:rsid w:val="004B3C8A"/>
    <w:rsid w:val="004C15E1"/>
    <w:rsid w:val="004C2B84"/>
    <w:rsid w:val="004C3CAA"/>
    <w:rsid w:val="004C628C"/>
    <w:rsid w:val="004D0C0D"/>
    <w:rsid w:val="004D1E52"/>
    <w:rsid w:val="004D241D"/>
    <w:rsid w:val="004D54CE"/>
    <w:rsid w:val="004D7B8B"/>
    <w:rsid w:val="004E194A"/>
    <w:rsid w:val="004E3522"/>
    <w:rsid w:val="004F1530"/>
    <w:rsid w:val="004F2417"/>
    <w:rsid w:val="0051014A"/>
    <w:rsid w:val="00513852"/>
    <w:rsid w:val="00521854"/>
    <w:rsid w:val="00522F99"/>
    <w:rsid w:val="0053177B"/>
    <w:rsid w:val="0053643A"/>
    <w:rsid w:val="00537E81"/>
    <w:rsid w:val="00541965"/>
    <w:rsid w:val="0054461D"/>
    <w:rsid w:val="00544F0A"/>
    <w:rsid w:val="0055175C"/>
    <w:rsid w:val="0055395C"/>
    <w:rsid w:val="00561DA5"/>
    <w:rsid w:val="005625E6"/>
    <w:rsid w:val="00562E28"/>
    <w:rsid w:val="00567FF5"/>
    <w:rsid w:val="00574935"/>
    <w:rsid w:val="00574A1C"/>
    <w:rsid w:val="00581C51"/>
    <w:rsid w:val="0058204C"/>
    <w:rsid w:val="00583E24"/>
    <w:rsid w:val="00590AB9"/>
    <w:rsid w:val="005911F3"/>
    <w:rsid w:val="005A2B09"/>
    <w:rsid w:val="005A2F3A"/>
    <w:rsid w:val="005C1394"/>
    <w:rsid w:val="005D260C"/>
    <w:rsid w:val="005D436F"/>
    <w:rsid w:val="005D4646"/>
    <w:rsid w:val="005E70B3"/>
    <w:rsid w:val="005F2EE2"/>
    <w:rsid w:val="005F64D3"/>
    <w:rsid w:val="005F686D"/>
    <w:rsid w:val="00603277"/>
    <w:rsid w:val="00612F63"/>
    <w:rsid w:val="00613DC8"/>
    <w:rsid w:val="00615D99"/>
    <w:rsid w:val="006175BF"/>
    <w:rsid w:val="00624D63"/>
    <w:rsid w:val="0063076B"/>
    <w:rsid w:val="006357AF"/>
    <w:rsid w:val="006454AC"/>
    <w:rsid w:val="00671868"/>
    <w:rsid w:val="00673169"/>
    <w:rsid w:val="00675BA8"/>
    <w:rsid w:val="0067728A"/>
    <w:rsid w:val="006864EF"/>
    <w:rsid w:val="00686DF0"/>
    <w:rsid w:val="006876BB"/>
    <w:rsid w:val="006A73F3"/>
    <w:rsid w:val="006B358A"/>
    <w:rsid w:val="006B62EF"/>
    <w:rsid w:val="006C5CD9"/>
    <w:rsid w:val="006C71EA"/>
    <w:rsid w:val="006D258B"/>
    <w:rsid w:val="006E5AC7"/>
    <w:rsid w:val="006E6D33"/>
    <w:rsid w:val="006F1237"/>
    <w:rsid w:val="006F6A75"/>
    <w:rsid w:val="007001E9"/>
    <w:rsid w:val="007002F8"/>
    <w:rsid w:val="00704928"/>
    <w:rsid w:val="007074E2"/>
    <w:rsid w:val="007112EE"/>
    <w:rsid w:val="00714219"/>
    <w:rsid w:val="007151E5"/>
    <w:rsid w:val="00721074"/>
    <w:rsid w:val="00725706"/>
    <w:rsid w:val="007307BF"/>
    <w:rsid w:val="007331AE"/>
    <w:rsid w:val="00744C02"/>
    <w:rsid w:val="0074794C"/>
    <w:rsid w:val="00753EB8"/>
    <w:rsid w:val="007568A9"/>
    <w:rsid w:val="00771E08"/>
    <w:rsid w:val="00774A85"/>
    <w:rsid w:val="00774BC4"/>
    <w:rsid w:val="00774D83"/>
    <w:rsid w:val="00791597"/>
    <w:rsid w:val="0079269B"/>
    <w:rsid w:val="007A1AAB"/>
    <w:rsid w:val="007A1B01"/>
    <w:rsid w:val="007B37A5"/>
    <w:rsid w:val="007B46F1"/>
    <w:rsid w:val="007B5CD1"/>
    <w:rsid w:val="007C2967"/>
    <w:rsid w:val="007D2289"/>
    <w:rsid w:val="007E5F1D"/>
    <w:rsid w:val="007F5C8A"/>
    <w:rsid w:val="00802840"/>
    <w:rsid w:val="00816D37"/>
    <w:rsid w:val="00817901"/>
    <w:rsid w:val="008206E2"/>
    <w:rsid w:val="00830F03"/>
    <w:rsid w:val="00836713"/>
    <w:rsid w:val="00840E8D"/>
    <w:rsid w:val="008418CE"/>
    <w:rsid w:val="0084284E"/>
    <w:rsid w:val="00854BF7"/>
    <w:rsid w:val="00860976"/>
    <w:rsid w:val="00860981"/>
    <w:rsid w:val="00861274"/>
    <w:rsid w:val="00871B69"/>
    <w:rsid w:val="00876193"/>
    <w:rsid w:val="00892AF3"/>
    <w:rsid w:val="008A3B9D"/>
    <w:rsid w:val="008A76DC"/>
    <w:rsid w:val="008A7706"/>
    <w:rsid w:val="008B3310"/>
    <w:rsid w:val="008D79B3"/>
    <w:rsid w:val="008E08C8"/>
    <w:rsid w:val="008E0C5B"/>
    <w:rsid w:val="008E71FC"/>
    <w:rsid w:val="008F0EDD"/>
    <w:rsid w:val="009020B6"/>
    <w:rsid w:val="00916FF8"/>
    <w:rsid w:val="00924D75"/>
    <w:rsid w:val="009405DB"/>
    <w:rsid w:val="00947C6F"/>
    <w:rsid w:val="00957F3B"/>
    <w:rsid w:val="00962C52"/>
    <w:rsid w:val="009633F3"/>
    <w:rsid w:val="00974978"/>
    <w:rsid w:val="00974E49"/>
    <w:rsid w:val="00984F6D"/>
    <w:rsid w:val="00985666"/>
    <w:rsid w:val="009B0F8A"/>
    <w:rsid w:val="009B7C6E"/>
    <w:rsid w:val="009C7C4C"/>
    <w:rsid w:val="009D2C35"/>
    <w:rsid w:val="009E0F35"/>
    <w:rsid w:val="009E2549"/>
    <w:rsid w:val="00A01D9B"/>
    <w:rsid w:val="00A04BC4"/>
    <w:rsid w:val="00A127FA"/>
    <w:rsid w:val="00A13E84"/>
    <w:rsid w:val="00A1490B"/>
    <w:rsid w:val="00A14A6E"/>
    <w:rsid w:val="00A167AE"/>
    <w:rsid w:val="00A176AA"/>
    <w:rsid w:val="00A360B5"/>
    <w:rsid w:val="00A42570"/>
    <w:rsid w:val="00A428C5"/>
    <w:rsid w:val="00A530AA"/>
    <w:rsid w:val="00A540E6"/>
    <w:rsid w:val="00A54B22"/>
    <w:rsid w:val="00A5732B"/>
    <w:rsid w:val="00A819B6"/>
    <w:rsid w:val="00A92B4C"/>
    <w:rsid w:val="00A9682F"/>
    <w:rsid w:val="00A9754A"/>
    <w:rsid w:val="00AA1E95"/>
    <w:rsid w:val="00AA33DE"/>
    <w:rsid w:val="00AB1F7D"/>
    <w:rsid w:val="00AB39B9"/>
    <w:rsid w:val="00AB4AAF"/>
    <w:rsid w:val="00AC04A5"/>
    <w:rsid w:val="00AC1CE0"/>
    <w:rsid w:val="00AC2B28"/>
    <w:rsid w:val="00AC3524"/>
    <w:rsid w:val="00AC5AAF"/>
    <w:rsid w:val="00AC5DEC"/>
    <w:rsid w:val="00AD01BD"/>
    <w:rsid w:val="00AD630E"/>
    <w:rsid w:val="00AD6FB9"/>
    <w:rsid w:val="00AD75D9"/>
    <w:rsid w:val="00AF40B9"/>
    <w:rsid w:val="00B007CA"/>
    <w:rsid w:val="00B01AD8"/>
    <w:rsid w:val="00B0567B"/>
    <w:rsid w:val="00B10CF5"/>
    <w:rsid w:val="00B2180E"/>
    <w:rsid w:val="00B342ED"/>
    <w:rsid w:val="00B447CE"/>
    <w:rsid w:val="00B52A72"/>
    <w:rsid w:val="00B53454"/>
    <w:rsid w:val="00B73561"/>
    <w:rsid w:val="00B74086"/>
    <w:rsid w:val="00B773CD"/>
    <w:rsid w:val="00B85026"/>
    <w:rsid w:val="00B857F0"/>
    <w:rsid w:val="00B94C67"/>
    <w:rsid w:val="00BA2167"/>
    <w:rsid w:val="00BA4375"/>
    <w:rsid w:val="00BB0189"/>
    <w:rsid w:val="00BB1AE2"/>
    <w:rsid w:val="00BB408A"/>
    <w:rsid w:val="00BC00F9"/>
    <w:rsid w:val="00BC15E7"/>
    <w:rsid w:val="00BC1734"/>
    <w:rsid w:val="00BC458F"/>
    <w:rsid w:val="00BC5401"/>
    <w:rsid w:val="00BC5A32"/>
    <w:rsid w:val="00BD07FF"/>
    <w:rsid w:val="00BF2A3C"/>
    <w:rsid w:val="00BF7D55"/>
    <w:rsid w:val="00C071DF"/>
    <w:rsid w:val="00C10A68"/>
    <w:rsid w:val="00C11221"/>
    <w:rsid w:val="00C20987"/>
    <w:rsid w:val="00C252A0"/>
    <w:rsid w:val="00C27182"/>
    <w:rsid w:val="00C46DD0"/>
    <w:rsid w:val="00C47A79"/>
    <w:rsid w:val="00C51B99"/>
    <w:rsid w:val="00C5264D"/>
    <w:rsid w:val="00C559AC"/>
    <w:rsid w:val="00C575A7"/>
    <w:rsid w:val="00C67C39"/>
    <w:rsid w:val="00C7391A"/>
    <w:rsid w:val="00C741D2"/>
    <w:rsid w:val="00C7661F"/>
    <w:rsid w:val="00C81B27"/>
    <w:rsid w:val="00C8572C"/>
    <w:rsid w:val="00CA2D8F"/>
    <w:rsid w:val="00CA4C0F"/>
    <w:rsid w:val="00CA5F33"/>
    <w:rsid w:val="00CB6EFF"/>
    <w:rsid w:val="00CE2886"/>
    <w:rsid w:val="00CF2360"/>
    <w:rsid w:val="00CF52B4"/>
    <w:rsid w:val="00D05E74"/>
    <w:rsid w:val="00D15C44"/>
    <w:rsid w:val="00D15FA9"/>
    <w:rsid w:val="00D1795E"/>
    <w:rsid w:val="00D2300B"/>
    <w:rsid w:val="00D3478A"/>
    <w:rsid w:val="00D41C3D"/>
    <w:rsid w:val="00D429D8"/>
    <w:rsid w:val="00D45D05"/>
    <w:rsid w:val="00D62C4B"/>
    <w:rsid w:val="00D641EB"/>
    <w:rsid w:val="00D65A09"/>
    <w:rsid w:val="00D65F83"/>
    <w:rsid w:val="00D76169"/>
    <w:rsid w:val="00D762F2"/>
    <w:rsid w:val="00D81624"/>
    <w:rsid w:val="00D90421"/>
    <w:rsid w:val="00D93689"/>
    <w:rsid w:val="00DA3819"/>
    <w:rsid w:val="00DB61DC"/>
    <w:rsid w:val="00DB7292"/>
    <w:rsid w:val="00DC158E"/>
    <w:rsid w:val="00DD24E1"/>
    <w:rsid w:val="00DD7476"/>
    <w:rsid w:val="00DF14D5"/>
    <w:rsid w:val="00DF2D01"/>
    <w:rsid w:val="00DF5FBA"/>
    <w:rsid w:val="00DF67D4"/>
    <w:rsid w:val="00E369DA"/>
    <w:rsid w:val="00E465A7"/>
    <w:rsid w:val="00E5373C"/>
    <w:rsid w:val="00E72673"/>
    <w:rsid w:val="00E86C8E"/>
    <w:rsid w:val="00E933CD"/>
    <w:rsid w:val="00E953EC"/>
    <w:rsid w:val="00EA0682"/>
    <w:rsid w:val="00EC1A84"/>
    <w:rsid w:val="00ED154A"/>
    <w:rsid w:val="00EE0914"/>
    <w:rsid w:val="00EE3DC7"/>
    <w:rsid w:val="00EE4E43"/>
    <w:rsid w:val="00EE7F64"/>
    <w:rsid w:val="00EF4051"/>
    <w:rsid w:val="00EF4C8E"/>
    <w:rsid w:val="00EF5E2C"/>
    <w:rsid w:val="00EF71DB"/>
    <w:rsid w:val="00EF7D45"/>
    <w:rsid w:val="00F01EB2"/>
    <w:rsid w:val="00F05112"/>
    <w:rsid w:val="00F21D69"/>
    <w:rsid w:val="00F2226D"/>
    <w:rsid w:val="00F24EAA"/>
    <w:rsid w:val="00F34885"/>
    <w:rsid w:val="00F44BE5"/>
    <w:rsid w:val="00F47A72"/>
    <w:rsid w:val="00F608FE"/>
    <w:rsid w:val="00F60B9B"/>
    <w:rsid w:val="00F7126A"/>
    <w:rsid w:val="00F728CE"/>
    <w:rsid w:val="00F76241"/>
    <w:rsid w:val="00F77A0C"/>
    <w:rsid w:val="00F80C92"/>
    <w:rsid w:val="00F83849"/>
    <w:rsid w:val="00F865EB"/>
    <w:rsid w:val="00F96390"/>
    <w:rsid w:val="00FA3A1A"/>
    <w:rsid w:val="00FA7882"/>
    <w:rsid w:val="00FB0AA2"/>
    <w:rsid w:val="00FB137B"/>
    <w:rsid w:val="00FB64EB"/>
    <w:rsid w:val="00FB7E78"/>
    <w:rsid w:val="00FC3697"/>
    <w:rsid w:val="00FD11A4"/>
    <w:rsid w:val="00FD1C38"/>
    <w:rsid w:val="00FD2DD9"/>
    <w:rsid w:val="00FD3E34"/>
    <w:rsid w:val="00FD6F60"/>
    <w:rsid w:val="00FE339D"/>
    <w:rsid w:val="00FF6FE7"/>
    <w:rsid w:val="05282BDF"/>
    <w:rsid w:val="058155B2"/>
    <w:rsid w:val="05D857B2"/>
    <w:rsid w:val="084C5727"/>
    <w:rsid w:val="12EA27B6"/>
    <w:rsid w:val="18DD66B7"/>
    <w:rsid w:val="29944686"/>
    <w:rsid w:val="32A809C8"/>
    <w:rsid w:val="35247A5B"/>
    <w:rsid w:val="408F3440"/>
    <w:rsid w:val="462A0062"/>
    <w:rsid w:val="463525FE"/>
    <w:rsid w:val="52DC6105"/>
    <w:rsid w:val="55AC6C5C"/>
    <w:rsid w:val="56F53B61"/>
    <w:rsid w:val="5D3A1F5A"/>
    <w:rsid w:val="5D415807"/>
    <w:rsid w:val="5F1A6ABC"/>
    <w:rsid w:val="646E4598"/>
    <w:rsid w:val="66A85A0A"/>
    <w:rsid w:val="6F6D644C"/>
    <w:rsid w:val="721B1805"/>
    <w:rsid w:val="76D2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13D462C"/>
  <w15:docId w15:val="{7D07BB5A-F0C1-4E01-B761-3BBB52BB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hAnsi="Calibri"/>
    </w:rPr>
  </w:style>
  <w:style w:type="paragraph" w:styleId="a5">
    <w:name w:val="Balloon Text"/>
    <w:basedOn w:val="a"/>
    <w:link w:val="a6"/>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pPr>
      <w:widowControl/>
      <w:spacing w:after="160" w:line="240" w:lineRule="exact"/>
      <w:jc w:val="left"/>
    </w:pPr>
    <w:rPr>
      <w:rFonts w:ascii="Arial" w:eastAsia="Times New Roman" w:hAnsi="Arial" w:cs="Verdana"/>
      <w:b/>
      <w:kern w:val="0"/>
      <w:sz w:val="24"/>
      <w:szCs w:val="20"/>
      <w:lang w:eastAsia="en-US"/>
    </w:rPr>
  </w:style>
  <w:style w:type="character" w:customStyle="1" w:styleId="a4">
    <w:name w:val="批注文字 字符"/>
    <w:link w:val="a3"/>
    <w:qFormat/>
    <w:rPr>
      <w:rFonts w:ascii="Calibri" w:hAnsi="Calibri"/>
      <w:kern w:val="2"/>
      <w:sz w:val="21"/>
      <w:szCs w:val="24"/>
    </w:rPr>
  </w:style>
  <w:style w:type="character" w:customStyle="1" w:styleId="Char1">
    <w:name w:val="批注文字 Char1"/>
    <w:basedOn w:val="a0"/>
    <w:qFormat/>
    <w:rPr>
      <w:kern w:val="2"/>
      <w:sz w:val="21"/>
      <w:szCs w:val="24"/>
    </w:rPr>
  </w:style>
  <w:style w:type="character" w:customStyle="1" w:styleId="aa">
    <w:name w:val="页眉 字符"/>
    <w:basedOn w:val="a0"/>
    <w:link w:val="a9"/>
    <w:rPr>
      <w:kern w:val="2"/>
      <w:sz w:val="18"/>
      <w:szCs w:val="18"/>
    </w:rPr>
  </w:style>
  <w:style w:type="character" w:customStyle="1" w:styleId="a8">
    <w:name w:val="页脚 字符"/>
    <w:basedOn w:val="a0"/>
    <w:link w:val="a7"/>
    <w:uiPriority w:val="99"/>
    <w:rPr>
      <w:kern w:val="2"/>
      <w:sz w:val="18"/>
      <w:szCs w:val="18"/>
    </w:rPr>
  </w:style>
  <w:style w:type="character" w:customStyle="1" w:styleId="a6">
    <w:name w:val="批注框文本 字符"/>
    <w:basedOn w:val="a0"/>
    <w:link w:val="a5"/>
    <w:rPr>
      <w:kern w:val="2"/>
      <w:sz w:val="18"/>
      <w:szCs w:val="18"/>
    </w:rPr>
  </w:style>
  <w:style w:type="character" w:customStyle="1" w:styleId="fontstyle31">
    <w:name w:val="fontstyle31"/>
    <w:basedOn w:val="a0"/>
    <w:rsid w:val="00574935"/>
    <w:rPr>
      <w:rFonts w:ascii="仿宋_GB2312" w:eastAsia="仿宋_GB2312" w:hint="eastAsia"/>
      <w:color w:val="000000"/>
      <w:sz w:val="32"/>
      <w:szCs w:val="32"/>
    </w:rPr>
  </w:style>
  <w:style w:type="character" w:styleId="ad">
    <w:name w:val="annotation reference"/>
    <w:basedOn w:val="a0"/>
    <w:semiHidden/>
    <w:unhideWhenUsed/>
    <w:rsid w:val="0053643A"/>
    <w:rPr>
      <w:sz w:val="21"/>
      <w:szCs w:val="21"/>
    </w:rPr>
  </w:style>
  <w:style w:type="paragraph" w:styleId="ae">
    <w:name w:val="annotation subject"/>
    <w:basedOn w:val="a3"/>
    <w:next w:val="a3"/>
    <w:link w:val="af"/>
    <w:semiHidden/>
    <w:unhideWhenUsed/>
    <w:rsid w:val="0053643A"/>
    <w:rPr>
      <w:rFonts w:ascii="Times New Roman" w:hAnsi="Times New Roman"/>
      <w:b/>
      <w:bCs/>
    </w:rPr>
  </w:style>
  <w:style w:type="character" w:customStyle="1" w:styleId="af">
    <w:name w:val="批注主题 字符"/>
    <w:basedOn w:val="a4"/>
    <w:link w:val="ae"/>
    <w:semiHidden/>
    <w:rsid w:val="0053643A"/>
    <w:rPr>
      <w:rFonts w:ascii="Calibri" w:hAnsi="Calibri"/>
      <w:b/>
      <w:bCs/>
      <w:kern w:val="2"/>
      <w:sz w:val="21"/>
      <w:szCs w:val="24"/>
    </w:rPr>
  </w:style>
  <w:style w:type="paragraph" w:styleId="af0">
    <w:name w:val="Revision"/>
    <w:hidden/>
    <w:uiPriority w:val="99"/>
    <w:semiHidden/>
    <w:rsid w:val="0053643A"/>
    <w:rPr>
      <w:kern w:val="2"/>
      <w:sz w:val="21"/>
      <w:szCs w:val="24"/>
    </w:rPr>
  </w:style>
  <w:style w:type="character" w:styleId="af1">
    <w:name w:val="Hyperlink"/>
    <w:basedOn w:val="a0"/>
    <w:unhideWhenUsed/>
    <w:rsid w:val="0016448A"/>
    <w:rPr>
      <w:color w:val="0000FF" w:themeColor="hyperlink"/>
      <w:u w:val="single"/>
    </w:rPr>
  </w:style>
  <w:style w:type="table" w:customStyle="1" w:styleId="TableNormal">
    <w:name w:val="Table Normal"/>
    <w:semiHidden/>
    <w:unhideWhenUsed/>
    <w:qFormat/>
    <w:rsid w:val="00F24EAA"/>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06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6C3D5-3C82-4085-8803-3C7209EE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13</Pages>
  <Words>5062</Words>
  <Characters>902</Characters>
  <Application>Microsoft Office Word</Application>
  <DocSecurity>0</DocSecurity>
  <Lines>7</Lines>
  <Paragraphs>11</Paragraphs>
  <ScaleCrop>false</ScaleCrop>
  <Company>Lenovo (Beijing) Limited</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议 纪 要</dc:title>
  <dc:creator>Lenovo User</dc:creator>
  <cp:lastModifiedBy>sw</cp:lastModifiedBy>
  <cp:revision>75</cp:revision>
  <cp:lastPrinted>2024-05-16T07:02:00Z</cp:lastPrinted>
  <dcterms:created xsi:type="dcterms:W3CDTF">2020-12-31T10:14:00Z</dcterms:created>
  <dcterms:modified xsi:type="dcterms:W3CDTF">2024-05-24T08:24:00Z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430437222_cloud</vt:lpwstr>
  </property>
</Properties>
</file>